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EB0" w:rsidRDefault="00893EB0" w:rsidP="00893EB0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893EB0" w:rsidRDefault="00893EB0" w:rsidP="00893EB0">
      <w:pPr>
        <w:widowControl/>
        <w:ind w:firstLineChars="100" w:firstLine="44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电力建设工程绿色施工典型案例</w:t>
      </w:r>
    </w:p>
    <w:p w:rsidR="00893EB0" w:rsidRDefault="00893EB0" w:rsidP="00893EB0">
      <w:pPr>
        <w:widowControl/>
        <w:ind w:firstLineChars="100" w:firstLine="44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申报材料</w:t>
      </w:r>
    </w:p>
    <w:p w:rsidR="00893EB0" w:rsidRDefault="00893EB0" w:rsidP="00893EB0">
      <w:pPr>
        <w:widowControl/>
        <w:jc w:val="center"/>
        <w:rPr>
          <w:rFonts w:ascii="仿宋_GB2312" w:eastAsia="仿宋_GB2312" w:hAnsi="方正小标宋_GBK" w:cs="方正小标宋_GBK"/>
          <w:bCs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方正小标宋_GBK" w:cs="方正小标宋_GBK" w:hint="eastAsia"/>
          <w:bCs/>
          <w:color w:val="000000"/>
          <w:kern w:val="0"/>
          <w:sz w:val="32"/>
          <w:szCs w:val="32"/>
          <w:lang w:bidi="ar"/>
        </w:rPr>
        <w:t>（案例名称自拟）</w:t>
      </w:r>
    </w:p>
    <w:p w:rsidR="00893EB0" w:rsidRDefault="00893EB0" w:rsidP="00893EB0">
      <w:pPr>
        <w:pStyle w:val="a3"/>
        <w:widowControl/>
        <w:numPr>
          <w:ilvl w:val="0"/>
          <w:numId w:val="1"/>
        </w:numPr>
        <w:ind w:firstLineChars="0"/>
        <w:rPr>
          <w:rFonts w:ascii="仿宋_GB2312" w:eastAsia="仿宋_GB2312" w:hAnsi="方正小标宋_GBK" w:cs="方正小标宋_GBK"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基本情况介绍</w:t>
      </w:r>
    </w:p>
    <w:p w:rsidR="00893EB0" w:rsidRDefault="00893EB0" w:rsidP="00893EB0">
      <w:pPr>
        <w:widowControl/>
        <w:ind w:firstLineChars="200" w:firstLine="640"/>
        <w:jc w:val="left"/>
        <w:rPr>
          <w:rFonts w:ascii="仿宋_GB2312" w:eastAsia="仿宋_GB2312" w:hAnsi="方正小标宋_GBK" w:cs="方正小标宋_GBK"/>
          <w:bCs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方正小标宋_GBK" w:cs="方正小标宋_GBK" w:hint="eastAsia"/>
          <w:bCs/>
          <w:color w:val="000000"/>
          <w:kern w:val="0"/>
          <w:sz w:val="32"/>
          <w:szCs w:val="32"/>
          <w:lang w:bidi="ar"/>
        </w:rPr>
        <w:t>（工程背景、目标及主要技术和节能减排指标）</w:t>
      </w:r>
    </w:p>
    <w:p w:rsidR="00893EB0" w:rsidRDefault="00893EB0" w:rsidP="00893EB0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绿色施工措施</w:t>
      </w:r>
    </w:p>
    <w:p w:rsidR="00893EB0" w:rsidRDefault="00893EB0" w:rsidP="00893EB0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（绿色施工总体策划、专项方案的执行情况以及绿色低碳技术特色）</w:t>
      </w:r>
    </w:p>
    <w:p w:rsidR="00893EB0" w:rsidRDefault="00893EB0" w:rsidP="00893EB0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取得实际效果</w:t>
      </w:r>
    </w:p>
    <w:p w:rsidR="00893EB0" w:rsidRDefault="00893EB0" w:rsidP="00893EB0">
      <w:pPr>
        <w:widowControl/>
        <w:ind w:firstLineChars="200" w:firstLine="640"/>
        <w:jc w:val="left"/>
        <w:rPr>
          <w:rFonts w:ascii="仿宋_GB2312" w:eastAsia="仿宋_GB2312" w:hAnsi="方正小标宋_GBK" w:cs="方正小标宋_GBK"/>
          <w:bCs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方正小标宋_GBK" w:cs="方正小标宋_GBK" w:hint="eastAsia"/>
          <w:bCs/>
          <w:color w:val="000000"/>
          <w:kern w:val="0"/>
          <w:sz w:val="32"/>
          <w:szCs w:val="32"/>
          <w:lang w:bidi="ar"/>
        </w:rPr>
        <w:t>（绿色施工对保证和提升整体工程质量及主要技术经济指标、节能减排指标的成效）</w:t>
      </w:r>
    </w:p>
    <w:p w:rsidR="00893EB0" w:rsidRDefault="00893EB0" w:rsidP="00893EB0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推广应用前景</w:t>
      </w:r>
    </w:p>
    <w:p w:rsidR="00893EB0" w:rsidRDefault="00893EB0" w:rsidP="00893EB0">
      <w:pPr>
        <w:widowControl/>
        <w:ind w:firstLineChars="200" w:firstLine="640"/>
        <w:jc w:val="left"/>
        <w:rPr>
          <w:rFonts w:ascii="仿宋_GB2312" w:eastAsia="仿宋_GB2312" w:hAnsi="方正小标宋_GBK" w:cs="方正小标宋_GBK"/>
          <w:bCs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方正小标宋_GBK" w:cs="方正小标宋_GBK" w:hint="eastAsia"/>
          <w:bCs/>
          <w:color w:val="000000"/>
          <w:kern w:val="0"/>
          <w:sz w:val="32"/>
          <w:szCs w:val="32"/>
          <w:lang w:bidi="ar"/>
        </w:rPr>
        <w:t>（从经济性、技术可推广性等方面论述该案例绿色施工的推广应用前景）</w:t>
      </w:r>
    </w:p>
    <w:p w:rsidR="00893EB0" w:rsidRDefault="00893EB0" w:rsidP="00893EB0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未来展望建议</w:t>
      </w:r>
    </w:p>
    <w:p w:rsidR="00E93049" w:rsidRPr="003B5167" w:rsidRDefault="00893EB0" w:rsidP="003B5167">
      <w:pPr>
        <w:widowControl/>
        <w:ind w:firstLineChars="200" w:firstLine="640"/>
        <w:jc w:val="left"/>
        <w:rPr>
          <w:rFonts w:ascii="仿宋_GB2312" w:eastAsia="仿宋_GB2312" w:hAnsi="方正小标宋_GBK" w:cs="方正小标宋_GBK" w:hint="eastAsia"/>
          <w:bCs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方正小标宋_GBK" w:cs="方正小标宋_GBK" w:hint="eastAsia"/>
          <w:bCs/>
          <w:color w:val="000000"/>
          <w:kern w:val="0"/>
          <w:sz w:val="32"/>
          <w:szCs w:val="32"/>
          <w:lang w:bidi="ar"/>
        </w:rPr>
        <w:t>（结合电力建设国内外行业的发展现状，对绿色施工未来发展方向的展望）</w:t>
      </w:r>
      <w:bookmarkStart w:id="0" w:name="_GoBack"/>
      <w:bookmarkEnd w:id="0"/>
    </w:p>
    <w:sectPr w:rsidR="00E93049" w:rsidRPr="003B5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51747"/>
    <w:multiLevelType w:val="multilevel"/>
    <w:tmpl w:val="1B651747"/>
    <w:lvl w:ilvl="0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cs="黑体" w:hint="default"/>
        <w:color w:val="auto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B0"/>
    <w:rsid w:val="003B5167"/>
    <w:rsid w:val="00893EB0"/>
    <w:rsid w:val="00E9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B246F"/>
  <w15:chartTrackingRefBased/>
  <w15:docId w15:val="{BA62C204-A660-48DF-BA83-0F501A37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EB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E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2022-11-30T06:07:00Z</dcterms:created>
  <dcterms:modified xsi:type="dcterms:W3CDTF">2022-11-30T06:11:00Z</dcterms:modified>
</cp:coreProperties>
</file>