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0" w:line="404" w:lineRule="exact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pict>
          <v:shape id="_x0000_s1026" o:spid="_x0000_s1026" o:spt="202" type="#_x0000_t202" style="position:absolute;left:0pt;margin-left:443.9pt;margin-top:121.6pt;height:71.85pt;width:70.2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3" w:line="185" w:lineRule="auto"/>
                    <w:ind w:left="20"/>
                    <w:rPr>
                      <w:rFonts w:ascii="宋体" w:hAnsi="宋体" w:eastAsia="宋体" w:cs="宋体"/>
                      <w:sz w:val="139"/>
                      <w:szCs w:val="139"/>
                    </w:rPr>
                  </w:pPr>
                  <w:r>
                    <w:rPr>
                      <w:rFonts w:ascii="宋体" w:hAnsi="宋体" w:eastAsia="宋体" w:cs="宋体"/>
                      <w:spacing w:val="-14"/>
                      <w:sz w:val="139"/>
                      <w:szCs w:val="139"/>
                      <w14:textOutline w14:w="25407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T</w:t>
                  </w:r>
                  <w:r>
                    <w:rPr>
                      <w:rFonts w:ascii="宋体" w:hAnsi="宋体" w:eastAsia="宋体" w:cs="宋体"/>
                      <w:spacing w:val="-12"/>
                      <w:sz w:val="139"/>
                      <w:szCs w:val="139"/>
                      <w14:textOutline w14:w="25407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/>
    <w:p/>
    <w:p/>
    <w:p>
      <w:pPr>
        <w:spacing w:line="51" w:lineRule="exact"/>
      </w:pPr>
    </w:p>
    <w:tbl>
      <w:tblPr>
        <w:tblStyle w:val="4"/>
        <w:tblW w:w="3518" w:type="dxa"/>
        <w:tblInd w:w="1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3518" w:type="dxa"/>
            <w:vAlign w:val="top"/>
          </w:tcPr>
          <w:p>
            <w:pPr>
              <w:spacing w:before="103" w:line="308" w:lineRule="exact"/>
              <w:ind w:left="1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ICS</w:t>
            </w:r>
            <w:r>
              <w:rPr>
                <w:rFonts w:ascii="宋体" w:hAnsi="宋体" w:eastAsia="宋体" w:cs="宋体"/>
                <w:spacing w:val="7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position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**.***</w:t>
            </w:r>
          </w:p>
          <w:p>
            <w:pPr>
              <w:spacing w:before="3" w:line="310" w:lineRule="exact"/>
              <w:ind w:left="1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F</w:t>
            </w:r>
            <w:r>
              <w:rPr>
                <w:rFonts w:ascii="宋体" w:hAnsi="宋体" w:eastAsia="宋体" w:cs="宋体"/>
                <w:spacing w:val="5"/>
                <w:position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</w:t>
            </w:r>
            <w:r>
              <w:rPr>
                <w:rFonts w:ascii="宋体" w:hAnsi="宋体" w:eastAsia="宋体" w:cs="宋体"/>
                <w:spacing w:val="4"/>
                <w:position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</w:t>
            </w:r>
          </w:p>
          <w:p>
            <w:pPr>
              <w:spacing w:before="1" w:line="228" w:lineRule="auto"/>
              <w:ind w:left="1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备案号：</w:t>
            </w: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J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***-2022</w:t>
            </w:r>
          </w:p>
        </w:tc>
      </w:tr>
    </w:tbl>
    <w:p>
      <w:pPr>
        <w:spacing w:line="329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widowControl w:val="0"/>
        <w:topLinePunct/>
        <w:adjustRightInd w:val="0"/>
        <w:snapToGrid/>
        <w:spacing w:before="78" w:after="78"/>
        <w:jc w:val="center"/>
        <w:rPr>
          <w:rFonts w:hint="eastAsia" w:ascii="黑体" w:hAnsi="黑体" w:eastAsia="黑体" w:cs="Times New Roman"/>
          <w:kern w:val="2"/>
          <w:sz w:val="84"/>
          <w:szCs w:val="84"/>
        </w:rPr>
      </w:pPr>
      <w:r>
        <w:rPr>
          <w:rFonts w:hint="eastAsia" w:ascii="黑体" w:hAnsi="黑体" w:eastAsia="黑体" w:cs="黑体"/>
          <w:kern w:val="2"/>
          <w:sz w:val="84"/>
          <w:szCs w:val="84"/>
        </w:rPr>
        <w:t>团   体   标   准</w:t>
      </w:r>
    </w:p>
    <w:p>
      <w:pPr>
        <w:spacing w:line="319" w:lineRule="auto"/>
        <w:rPr>
          <w:rFonts w:ascii="Arial"/>
          <w:sz w:val="21"/>
        </w:rPr>
      </w:pPr>
    </w:p>
    <w:p>
      <w:pPr>
        <w:spacing w:before="84" w:line="403" w:lineRule="exact"/>
        <w:ind w:right="160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34" w:lineRule="exact"/>
        <w:ind w:firstLine="106"/>
        <w:textAlignment w:val="center"/>
      </w:pPr>
      <w:r>
        <w:drawing>
          <wp:inline distT="0" distB="0" distL="0" distR="0">
            <wp:extent cx="5507990" cy="2159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5508014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170" w:line="507" w:lineRule="auto"/>
        <w:ind w:left="174" w:right="357" w:firstLine="76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黑体" w:hAnsi="黑体" w:eastAsia="黑体" w:cs="黑体"/>
          <w:spacing w:val="1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精致县供电企业评</w:t>
      </w:r>
      <w:r>
        <w:rPr>
          <w:rFonts w:ascii="黑体" w:hAnsi="黑体" w:eastAsia="黑体" w:cs="黑体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价指标体系</w:t>
      </w:r>
      <w:r>
        <w:rPr>
          <w:rFonts w:ascii="黑体" w:hAnsi="黑体" w:eastAsia="黑体" w:cs="黑体"/>
          <w:sz w:val="52"/>
          <w:szCs w:val="52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valuation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index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syste</w:t>
      </w:r>
      <w:bookmarkStart w:id="29" w:name="_GoBack"/>
      <w:bookmarkEnd w:id="29"/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exquisite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county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power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supply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enterprises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征求意见稿）</w:t>
      </w:r>
    </w:p>
    <w:p/>
    <w:p/>
    <w:p/>
    <w:p/>
    <w:p/>
    <w:p/>
    <w:p/>
    <w:p/>
    <w:p/>
    <w:p/>
    <w:p/>
    <w:p/>
    <w:p/>
    <w:p>
      <w:pPr>
        <w:spacing w:line="217" w:lineRule="exact"/>
      </w:pPr>
    </w:p>
    <w:p>
      <w:pPr>
        <w:sectPr>
          <w:pgSz w:w="11906" w:h="16839"/>
          <w:pgMar w:top="738" w:right="1474" w:bottom="0" w:left="1616" w:header="0" w:footer="0" w:gutter="0"/>
          <w:cols w:equalWidth="0" w:num="1">
            <w:col w:w="8816"/>
          </w:cols>
        </w:sectPr>
      </w:pPr>
    </w:p>
    <w:p>
      <w:pPr>
        <w:spacing w:before="48" w:line="196" w:lineRule="auto"/>
        <w:ind w:left="298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7"/>
          <w:sz w:val="23"/>
          <w:szCs w:val="23"/>
        </w:rPr>
        <w:t>2</w:t>
      </w:r>
      <w:r>
        <w:rPr>
          <w:rFonts w:ascii="黑体" w:hAnsi="黑体" w:eastAsia="黑体" w:cs="黑体"/>
          <w:spacing w:val="5"/>
          <w:sz w:val="23"/>
          <w:szCs w:val="23"/>
        </w:rPr>
        <w:t>022-**-**发布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7" w:line="196" w:lineRule="auto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7"/>
          <w:sz w:val="23"/>
          <w:szCs w:val="23"/>
        </w:rPr>
        <w:t>2</w:t>
      </w:r>
      <w:r>
        <w:rPr>
          <w:rFonts w:ascii="黑体" w:hAnsi="黑体" w:eastAsia="黑体" w:cs="黑体"/>
          <w:spacing w:val="5"/>
          <w:sz w:val="23"/>
          <w:szCs w:val="23"/>
        </w:rPr>
        <w:t>022-**-**实施</w:t>
      </w:r>
    </w:p>
    <w:p>
      <w:pPr>
        <w:sectPr>
          <w:type w:val="continuous"/>
          <w:pgSz w:w="11906" w:h="16839"/>
          <w:pgMar w:top="738" w:right="1474" w:bottom="0" w:left="1616" w:header="0" w:footer="0" w:gutter="0"/>
          <w:cols w:equalWidth="0" w:num="2">
            <w:col w:w="6559" w:space="100"/>
            <w:col w:w="2157"/>
          </w:cols>
        </w:sectPr>
      </w:pPr>
    </w:p>
    <w:p>
      <w:pPr>
        <w:spacing w:before="144" w:line="31" w:lineRule="exact"/>
        <w:ind w:firstLine="122"/>
        <w:textAlignment w:val="center"/>
      </w:pPr>
      <w:r>
        <w:drawing>
          <wp:inline distT="0" distB="0" distL="0" distR="0">
            <wp:extent cx="5413375" cy="190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5414009" cy="1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31" w:line="191" w:lineRule="auto"/>
        <w:jc w:val="center"/>
        <w:rPr>
          <w:rFonts w:hint="eastAsia" w:ascii="黑体" w:hAnsi="黑体" w:eastAsia="黑体" w:cs="Times New Roman"/>
          <w:color w:val="000000"/>
          <w:kern w:val="2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kern w:val="2"/>
          <w:sz w:val="28"/>
          <w:szCs w:val="28"/>
        </w:rPr>
        <w:t>山东省电力</w:t>
      </w:r>
      <w:r>
        <w:rPr>
          <w:rFonts w:hint="eastAsia" w:eastAsia="黑体" w:cs="Times New Roman"/>
          <w:color w:val="000000"/>
          <w:kern w:val="2"/>
          <w:sz w:val="28"/>
          <w:szCs w:val="28"/>
          <w:lang w:eastAsia="zh-CN"/>
        </w:rPr>
        <w:t>行</w:t>
      </w:r>
      <w:r>
        <w:rPr>
          <w:rFonts w:hint="eastAsia" w:ascii="黑体" w:hAnsi="黑体" w:eastAsia="黑体" w:cs="Times New Roman"/>
          <w:color w:val="000000"/>
          <w:kern w:val="2"/>
          <w:sz w:val="28"/>
          <w:szCs w:val="28"/>
        </w:rPr>
        <w:t>业协会</w:t>
      </w:r>
      <w:r>
        <w:rPr>
          <w:rFonts w:ascii="宋体" w:hAnsi="宋体" w:eastAsia="宋体" w:cs="宋体"/>
          <w:spacing w:val="18"/>
          <w:sz w:val="29"/>
          <w:szCs w:val="29"/>
        </w:rPr>
        <w:t xml:space="preserve"> </w:t>
      </w:r>
      <w:r>
        <w:rPr>
          <w:rFonts w:hint="eastAsia" w:ascii="黑体" w:hAnsi="黑体" w:eastAsia="黑体" w:cs="Times New Roman"/>
          <w:color w:val="000000"/>
          <w:kern w:val="2"/>
          <w:sz w:val="28"/>
          <w:szCs w:val="28"/>
        </w:rPr>
        <w:t xml:space="preserve"> 发布</w:t>
      </w:r>
    </w:p>
    <w:p>
      <w:pPr>
        <w:sectPr>
          <w:type w:val="continuous"/>
          <w:pgSz w:w="11906" w:h="16839"/>
          <w:pgMar w:top="738" w:right="1474" w:bottom="0" w:left="1616" w:header="0" w:footer="0" w:gutter="0"/>
          <w:cols w:equalWidth="0" w:num="1">
            <w:col w:w="8816"/>
          </w:cols>
        </w:sectPr>
      </w:pPr>
    </w:p>
    <w:p>
      <w:pPr>
        <w:spacing w:before="80" w:line="404" w:lineRule="exact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341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40" w:line="226" w:lineRule="auto"/>
        <w:ind w:left="3821"/>
        <w:rPr>
          <w:rFonts w:ascii="黑体" w:hAnsi="黑体" w:eastAsia="黑体" w:cs="黑体"/>
          <w:sz w:val="43"/>
          <w:szCs w:val="43"/>
        </w:rPr>
      </w:pPr>
      <w:bookmarkStart w:id="0" w:name="_bookmark1"/>
      <w:bookmarkEnd w:id="0"/>
      <w:r>
        <w:rPr>
          <w:rFonts w:ascii="黑体" w:hAnsi="黑体" w:eastAsia="黑体" w:cs="黑体"/>
          <w:spacing w:val="-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ascii="黑体" w:hAnsi="黑体" w:eastAsia="黑体" w:cs="黑体"/>
          <w:spacing w:val="-8"/>
          <w:sz w:val="43"/>
          <w:szCs w:val="43"/>
        </w:rPr>
        <w:t xml:space="preserve">  </w:t>
      </w:r>
      <w:r>
        <w:rPr>
          <w:rFonts w:ascii="黑体" w:hAnsi="黑体" w:eastAsia="黑体" w:cs="黑体"/>
          <w:spacing w:val="-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次</w:t>
      </w:r>
    </w:p>
    <w:sdt>
      <w:sdtPr>
        <w:rPr>
          <w:rFonts w:ascii="宋体" w:hAnsi="宋体" w:eastAsia="宋体" w:cs="宋体"/>
          <w:sz w:val="31"/>
          <w:szCs w:val="31"/>
        </w:rPr>
        <w:id w:val="10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sz w:val="31"/>
          <w:szCs w:val="31"/>
        </w:rPr>
      </w:sdtEndPr>
      <w:sdtContent>
        <w:p>
          <w:pPr>
            <w:tabs>
              <w:tab w:val="right" w:leader="dot" w:pos="8830"/>
            </w:tabs>
            <w:spacing w:before="25" w:line="226" w:lineRule="auto"/>
            <w:ind w:left="6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pacing w:val="1"/>
              <w:sz w:val="31"/>
              <w:szCs w:val="31"/>
            </w:rPr>
            <w:t>前言</w:t>
          </w:r>
          <w:r>
            <w:rPr>
              <w:rFonts w:ascii="宋体" w:hAnsi="宋体" w:eastAsia="宋体" w:cs="宋体"/>
              <w:spacing w:val="-133"/>
              <w:sz w:val="31"/>
              <w:szCs w:val="31"/>
            </w:rPr>
            <w:t xml:space="preserve">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宋体" w:hAnsi="宋体" w:eastAsia="宋体" w:cs="宋体"/>
              <w:spacing w:val="-118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3"/>
              <w:w w:val="88"/>
              <w:sz w:val="31"/>
              <w:szCs w:val="31"/>
            </w:rPr>
            <w:t>1</w:t>
          </w:r>
          <w:r>
            <w:rPr>
              <w:rFonts w:ascii="宋体" w:hAnsi="宋体" w:eastAsia="宋体" w:cs="宋体"/>
              <w:spacing w:val="-13"/>
              <w:w w:val="88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30"/>
            </w:tabs>
            <w:spacing w:before="35" w:line="226" w:lineRule="auto"/>
            <w:ind w:left="24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pacing w:val="-8"/>
              <w:sz w:val="31"/>
              <w:szCs w:val="31"/>
            </w:rPr>
            <w:t>引言</w:t>
          </w:r>
          <w:r>
            <w:rPr>
              <w:rFonts w:ascii="宋体" w:hAnsi="宋体" w:eastAsia="宋体" w:cs="宋体"/>
              <w:spacing w:val="-134"/>
              <w:sz w:val="31"/>
              <w:szCs w:val="31"/>
            </w:rPr>
            <w:t xml:space="preserve">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宋体" w:hAnsi="宋体" w:eastAsia="宋体" w:cs="宋体"/>
              <w:spacing w:val="-137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2"/>
              <w:sz w:val="31"/>
              <w:szCs w:val="31"/>
            </w:rPr>
            <w:t>2</w:t>
          </w:r>
          <w:r>
            <w:rPr>
              <w:rFonts w:ascii="宋体" w:hAnsi="宋体" w:eastAsia="宋体" w:cs="宋体"/>
              <w:spacing w:val="-12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30"/>
            </w:tabs>
            <w:spacing w:before="36" w:line="225" w:lineRule="auto"/>
            <w:ind w:left="24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pacing w:val="-11"/>
              <w:sz w:val="31"/>
              <w:szCs w:val="31"/>
            </w:rPr>
            <w:t>1</w:t>
          </w:r>
          <w:r>
            <w:rPr>
              <w:rFonts w:ascii="宋体" w:hAnsi="宋体" w:eastAsia="宋体" w:cs="宋体"/>
              <w:spacing w:val="29"/>
              <w:sz w:val="31"/>
              <w:szCs w:val="31"/>
            </w:rPr>
            <w:t xml:space="preserve"> </w:t>
          </w:r>
          <w:r>
            <w:rPr>
              <w:rFonts w:ascii="宋体" w:hAnsi="宋体" w:eastAsia="宋体" w:cs="宋体"/>
              <w:spacing w:val="-11"/>
              <w:sz w:val="31"/>
              <w:szCs w:val="31"/>
            </w:rPr>
            <w:t>范围</w:t>
          </w:r>
          <w:r>
            <w:rPr>
              <w:rFonts w:ascii="宋体" w:hAnsi="宋体" w:eastAsia="宋体" w:cs="宋体"/>
              <w:spacing w:val="-134"/>
              <w:sz w:val="31"/>
              <w:szCs w:val="31"/>
            </w:rPr>
            <w:t xml:space="preserve">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宋体" w:hAnsi="宋体" w:eastAsia="宋体" w:cs="宋体"/>
              <w:spacing w:val="-134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5"/>
              <w:sz w:val="31"/>
              <w:szCs w:val="31"/>
            </w:rPr>
            <w:t>3</w:t>
          </w:r>
          <w:r>
            <w:rPr>
              <w:rFonts w:ascii="宋体" w:hAnsi="宋体" w:eastAsia="宋体" w:cs="宋体"/>
              <w:spacing w:val="-15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30"/>
            </w:tabs>
            <w:spacing w:before="36" w:line="225" w:lineRule="auto"/>
            <w:ind w:left="5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pacing w:val="-24"/>
              <w:sz w:val="31"/>
              <w:szCs w:val="31"/>
            </w:rPr>
            <w:t>2</w:t>
          </w:r>
          <w:r>
            <w:rPr>
              <w:rFonts w:ascii="宋体" w:hAnsi="宋体" w:eastAsia="宋体" w:cs="宋体"/>
              <w:spacing w:val="-17"/>
              <w:sz w:val="31"/>
              <w:szCs w:val="31"/>
            </w:rPr>
            <w:t xml:space="preserve"> 规范性引用文件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宋体" w:hAnsi="宋体" w:eastAsia="宋体" w:cs="宋体"/>
              <w:spacing w:val="-17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7"/>
              <w:sz w:val="31"/>
              <w:szCs w:val="31"/>
            </w:rPr>
            <w:t>3</w:t>
          </w:r>
          <w:r>
            <w:rPr>
              <w:rFonts w:ascii="宋体" w:hAnsi="宋体" w:eastAsia="宋体" w:cs="宋体"/>
              <w:spacing w:val="-17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30"/>
            </w:tabs>
            <w:spacing w:before="37" w:line="225" w:lineRule="auto"/>
            <w:ind w:left="7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pacing w:val="-28"/>
              <w:sz w:val="31"/>
              <w:szCs w:val="31"/>
            </w:rPr>
            <w:t>3</w:t>
          </w:r>
          <w:r>
            <w:rPr>
              <w:rFonts w:ascii="宋体" w:hAnsi="宋体" w:eastAsia="宋体" w:cs="宋体"/>
              <w:spacing w:val="-23"/>
              <w:sz w:val="31"/>
              <w:szCs w:val="31"/>
            </w:rPr>
            <w:t xml:space="preserve"> 术语和定义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宋体" w:hAnsi="宋体" w:eastAsia="宋体" w:cs="宋体"/>
              <w:spacing w:val="-23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3"/>
              <w:sz w:val="31"/>
              <w:szCs w:val="31"/>
            </w:rPr>
            <w:t>3</w:t>
          </w:r>
          <w:r>
            <w:rPr>
              <w:rFonts w:ascii="宋体" w:hAnsi="宋体" w:eastAsia="宋体" w:cs="宋体"/>
              <w:spacing w:val="-23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30"/>
            </w:tabs>
            <w:spacing w:before="38" w:line="223" w:lineRule="auto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pacing w:val="-31"/>
              <w:sz w:val="31"/>
              <w:szCs w:val="31"/>
            </w:rPr>
            <w:t>4</w:t>
          </w:r>
          <w:r>
            <w:rPr>
              <w:rFonts w:ascii="宋体" w:hAnsi="宋体" w:eastAsia="宋体" w:cs="宋体"/>
              <w:spacing w:val="-26"/>
              <w:sz w:val="31"/>
              <w:szCs w:val="31"/>
            </w:rPr>
            <w:t xml:space="preserve"> 评价原则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宋体" w:hAnsi="宋体" w:eastAsia="宋体" w:cs="宋体"/>
              <w:spacing w:val="-26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6"/>
              <w:sz w:val="31"/>
              <w:szCs w:val="31"/>
            </w:rPr>
            <w:t>4</w:t>
          </w:r>
          <w:r>
            <w:rPr>
              <w:rFonts w:ascii="宋体" w:hAnsi="宋体" w:eastAsia="宋体" w:cs="宋体"/>
              <w:spacing w:val="-26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27"/>
            </w:tabs>
            <w:spacing w:before="40" w:line="225" w:lineRule="auto"/>
            <w:ind w:left="321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pacing w:val="-17"/>
              <w:sz w:val="31"/>
              <w:szCs w:val="31"/>
            </w:rPr>
            <w:t>4</w:t>
          </w:r>
          <w:r>
            <w:rPr>
              <w:rFonts w:ascii="宋体" w:hAnsi="宋体" w:eastAsia="宋体" w:cs="宋体"/>
              <w:spacing w:val="-15"/>
              <w:sz w:val="31"/>
              <w:szCs w:val="31"/>
            </w:rPr>
            <w:t xml:space="preserve">.1 普适性原则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宋体" w:hAnsi="宋体" w:eastAsia="宋体" w:cs="宋体"/>
              <w:spacing w:val="-15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5"/>
              <w:sz w:val="31"/>
              <w:szCs w:val="31"/>
            </w:rPr>
            <w:t>4</w:t>
          </w:r>
          <w:r>
            <w:rPr>
              <w:rFonts w:ascii="宋体" w:hAnsi="宋体" w:eastAsia="宋体" w:cs="宋体"/>
              <w:spacing w:val="-15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27"/>
            </w:tabs>
            <w:spacing w:before="37" w:line="225" w:lineRule="auto"/>
            <w:ind w:left="321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pacing w:val="-17"/>
              <w:sz w:val="31"/>
              <w:szCs w:val="31"/>
            </w:rPr>
            <w:t>4</w:t>
          </w:r>
          <w:r>
            <w:rPr>
              <w:rFonts w:ascii="宋体" w:hAnsi="宋体" w:eastAsia="宋体" w:cs="宋体"/>
              <w:spacing w:val="-15"/>
              <w:sz w:val="31"/>
              <w:szCs w:val="31"/>
            </w:rPr>
            <w:t xml:space="preserve">.2 先进性原则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宋体" w:hAnsi="宋体" w:eastAsia="宋体" w:cs="宋体"/>
              <w:spacing w:val="-15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5"/>
              <w:sz w:val="31"/>
              <w:szCs w:val="31"/>
            </w:rPr>
            <w:t>5</w:t>
          </w:r>
          <w:r>
            <w:rPr>
              <w:rFonts w:ascii="宋体" w:hAnsi="宋体" w:eastAsia="宋体" w:cs="宋体"/>
              <w:spacing w:val="-15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29"/>
            </w:tabs>
            <w:spacing w:before="39" w:line="225" w:lineRule="auto"/>
            <w:ind w:left="321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pacing w:val="-14"/>
              <w:sz w:val="31"/>
              <w:szCs w:val="31"/>
            </w:rPr>
            <w:t>4</w:t>
          </w:r>
          <w:r>
            <w:rPr>
              <w:rFonts w:ascii="宋体" w:hAnsi="宋体" w:eastAsia="宋体" w:cs="宋体"/>
              <w:spacing w:val="-12"/>
              <w:sz w:val="31"/>
              <w:szCs w:val="31"/>
            </w:rPr>
            <w:t xml:space="preserve">.3 前瞻性原则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宋体" w:hAnsi="宋体" w:eastAsia="宋体" w:cs="宋体"/>
              <w:spacing w:val="-12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2"/>
              <w:sz w:val="31"/>
              <w:szCs w:val="31"/>
            </w:rPr>
            <w:t>5</w:t>
          </w:r>
          <w:r>
            <w:rPr>
              <w:rFonts w:ascii="宋体" w:hAnsi="宋体" w:eastAsia="宋体" w:cs="宋体"/>
              <w:spacing w:val="-12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29"/>
            </w:tabs>
            <w:spacing w:before="37" w:line="225" w:lineRule="auto"/>
            <w:ind w:left="321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pacing w:val="-14"/>
              <w:sz w:val="31"/>
              <w:szCs w:val="31"/>
            </w:rPr>
            <w:t>4</w:t>
          </w:r>
          <w:r>
            <w:rPr>
              <w:rFonts w:ascii="宋体" w:hAnsi="宋体" w:eastAsia="宋体" w:cs="宋体"/>
              <w:spacing w:val="-12"/>
              <w:sz w:val="31"/>
              <w:szCs w:val="31"/>
            </w:rPr>
            <w:t xml:space="preserve">.4 结论性原则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宋体" w:hAnsi="宋体" w:eastAsia="宋体" w:cs="宋体"/>
              <w:spacing w:val="-12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"_bookmark10"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2"/>
              <w:sz w:val="31"/>
              <w:szCs w:val="31"/>
            </w:rPr>
            <w:t>5</w:t>
          </w:r>
          <w:r>
            <w:rPr>
              <w:rFonts w:ascii="宋体" w:hAnsi="宋体" w:eastAsia="宋体" w:cs="宋体"/>
              <w:spacing w:val="-12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30"/>
            </w:tabs>
            <w:spacing w:before="34" w:line="225" w:lineRule="auto"/>
            <w:ind w:left="321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pacing w:val="-16"/>
              <w:sz w:val="31"/>
              <w:szCs w:val="31"/>
            </w:rPr>
            <w:t xml:space="preserve">4.5 可操作性原则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宋体" w:hAnsi="宋体" w:eastAsia="宋体" w:cs="宋体"/>
              <w:spacing w:val="-16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4"/>
              <w:sz w:val="31"/>
              <w:szCs w:val="31"/>
            </w:rPr>
            <w:t>5</w:t>
          </w:r>
          <w:r>
            <w:rPr>
              <w:rFonts w:ascii="宋体" w:hAnsi="宋体" w:eastAsia="宋体" w:cs="宋体"/>
              <w:spacing w:val="-14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30"/>
            </w:tabs>
            <w:spacing w:before="38" w:line="223" w:lineRule="auto"/>
            <w:ind w:left="7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pacing w:val="-30"/>
              <w:sz w:val="31"/>
              <w:szCs w:val="31"/>
            </w:rPr>
            <w:t>5</w:t>
          </w:r>
          <w:r>
            <w:rPr>
              <w:rFonts w:ascii="宋体" w:hAnsi="宋体" w:eastAsia="宋体" w:cs="宋体"/>
              <w:spacing w:val="-27"/>
              <w:sz w:val="31"/>
              <w:szCs w:val="31"/>
            </w:rPr>
            <w:t xml:space="preserve"> 评价内容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宋体" w:hAnsi="宋体" w:eastAsia="宋体" w:cs="宋体"/>
              <w:spacing w:val="-27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"_bookmark12"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7"/>
              <w:sz w:val="31"/>
              <w:szCs w:val="31"/>
            </w:rPr>
            <w:t>5</w:t>
          </w:r>
          <w:r>
            <w:rPr>
              <w:rFonts w:ascii="宋体" w:hAnsi="宋体" w:eastAsia="宋体" w:cs="宋体"/>
              <w:spacing w:val="-27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30"/>
            </w:tabs>
            <w:spacing w:before="41" w:line="224" w:lineRule="auto"/>
            <w:ind w:left="329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pacing w:val="-27"/>
              <w:sz w:val="31"/>
              <w:szCs w:val="31"/>
            </w:rPr>
            <w:t>5</w:t>
          </w:r>
          <w:r>
            <w:rPr>
              <w:rFonts w:ascii="宋体" w:hAnsi="宋体" w:eastAsia="宋体" w:cs="宋体"/>
              <w:spacing w:val="-21"/>
              <w:sz w:val="31"/>
              <w:szCs w:val="31"/>
            </w:rPr>
            <w:t xml:space="preserve">.1 基本要求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宋体" w:hAnsi="宋体" w:eastAsia="宋体" w:cs="宋体"/>
              <w:spacing w:val="-21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"_bookmark13"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1"/>
              <w:sz w:val="31"/>
              <w:szCs w:val="31"/>
            </w:rPr>
            <w:t>5</w:t>
          </w:r>
          <w:r>
            <w:rPr>
              <w:rFonts w:ascii="宋体" w:hAnsi="宋体" w:eastAsia="宋体" w:cs="宋体"/>
              <w:spacing w:val="-21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30"/>
            </w:tabs>
            <w:spacing w:before="39" w:line="223" w:lineRule="auto"/>
            <w:ind w:left="329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pacing w:val="-27"/>
              <w:sz w:val="31"/>
              <w:szCs w:val="31"/>
            </w:rPr>
            <w:t>5</w:t>
          </w:r>
          <w:r>
            <w:rPr>
              <w:rFonts w:ascii="宋体" w:hAnsi="宋体" w:eastAsia="宋体" w:cs="宋体"/>
              <w:spacing w:val="-21"/>
              <w:sz w:val="31"/>
              <w:szCs w:val="31"/>
            </w:rPr>
            <w:t xml:space="preserve">.2 评价指标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宋体" w:hAnsi="宋体" w:eastAsia="宋体" w:cs="宋体"/>
              <w:spacing w:val="-21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"_bookmark14"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1"/>
              <w:sz w:val="31"/>
              <w:szCs w:val="31"/>
            </w:rPr>
            <w:t>6</w:t>
          </w:r>
          <w:r>
            <w:rPr>
              <w:rFonts w:ascii="宋体" w:hAnsi="宋体" w:eastAsia="宋体" w:cs="宋体"/>
              <w:spacing w:val="-21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30"/>
            </w:tabs>
            <w:spacing w:before="41" w:line="223" w:lineRule="auto"/>
            <w:ind w:left="3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pacing w:val="-27"/>
              <w:sz w:val="31"/>
              <w:szCs w:val="31"/>
            </w:rPr>
            <w:t xml:space="preserve">6 评价程序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宋体" w:hAnsi="宋体" w:eastAsia="宋体" w:cs="宋体"/>
              <w:spacing w:val="-27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"_bookmark15"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6"/>
              <w:sz w:val="31"/>
              <w:szCs w:val="31"/>
            </w:rPr>
            <w:t>6</w:t>
          </w:r>
          <w:r>
            <w:rPr>
              <w:rFonts w:ascii="宋体" w:hAnsi="宋体" w:eastAsia="宋体" w:cs="宋体"/>
              <w:spacing w:val="-26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30"/>
            </w:tabs>
            <w:spacing w:before="41" w:line="223" w:lineRule="auto"/>
            <w:ind w:left="325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pacing w:val="-18"/>
              <w:sz w:val="31"/>
              <w:szCs w:val="31"/>
            </w:rPr>
            <w:t>6</w:t>
          </w:r>
          <w:r>
            <w:rPr>
              <w:rFonts w:ascii="宋体" w:hAnsi="宋体" w:eastAsia="宋体" w:cs="宋体"/>
              <w:spacing w:val="-16"/>
              <w:sz w:val="31"/>
              <w:szCs w:val="31"/>
            </w:rPr>
            <w:t xml:space="preserve">.1 确定评价方式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宋体" w:hAnsi="宋体" w:eastAsia="宋体" w:cs="宋体"/>
              <w:spacing w:val="-16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"_bookmark16"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6"/>
              <w:sz w:val="31"/>
              <w:szCs w:val="31"/>
            </w:rPr>
            <w:t>6</w:t>
          </w:r>
          <w:r>
            <w:rPr>
              <w:rFonts w:ascii="宋体" w:hAnsi="宋体" w:eastAsia="宋体" w:cs="宋体"/>
              <w:spacing w:val="-16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30"/>
            </w:tabs>
            <w:spacing w:before="40" w:line="223" w:lineRule="auto"/>
            <w:ind w:left="325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pacing w:val="-18"/>
              <w:sz w:val="31"/>
              <w:szCs w:val="31"/>
            </w:rPr>
            <w:t>6</w:t>
          </w:r>
          <w:r>
            <w:rPr>
              <w:rFonts w:ascii="宋体" w:hAnsi="宋体" w:eastAsia="宋体" w:cs="宋体"/>
              <w:spacing w:val="-16"/>
              <w:sz w:val="31"/>
              <w:szCs w:val="31"/>
            </w:rPr>
            <w:t xml:space="preserve">.2 组建评价小组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宋体" w:hAnsi="宋体" w:eastAsia="宋体" w:cs="宋体"/>
              <w:spacing w:val="-16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"_bookmark17"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6"/>
              <w:sz w:val="31"/>
              <w:szCs w:val="31"/>
            </w:rPr>
            <w:t>7</w:t>
          </w:r>
          <w:r>
            <w:rPr>
              <w:rFonts w:ascii="宋体" w:hAnsi="宋体" w:eastAsia="宋体" w:cs="宋体"/>
              <w:spacing w:val="-16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30"/>
            </w:tabs>
            <w:spacing w:before="41" w:line="223" w:lineRule="auto"/>
            <w:ind w:left="325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pacing w:val="-18"/>
              <w:sz w:val="31"/>
              <w:szCs w:val="31"/>
            </w:rPr>
            <w:t>6</w:t>
          </w:r>
          <w:r>
            <w:rPr>
              <w:rFonts w:ascii="宋体" w:hAnsi="宋体" w:eastAsia="宋体" w:cs="宋体"/>
              <w:spacing w:val="-16"/>
              <w:sz w:val="31"/>
              <w:szCs w:val="31"/>
            </w:rPr>
            <w:t xml:space="preserve">.3 制定评价方案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宋体" w:hAnsi="宋体" w:eastAsia="宋体" w:cs="宋体"/>
              <w:spacing w:val="-16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"_bookmark18"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6"/>
              <w:sz w:val="31"/>
              <w:szCs w:val="31"/>
            </w:rPr>
            <w:t>7</w:t>
          </w:r>
          <w:r>
            <w:rPr>
              <w:rFonts w:ascii="宋体" w:hAnsi="宋体" w:eastAsia="宋体" w:cs="宋体"/>
              <w:spacing w:val="-16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30"/>
            </w:tabs>
            <w:spacing w:before="41" w:line="223" w:lineRule="auto"/>
            <w:ind w:left="325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pacing w:val="-18"/>
              <w:sz w:val="31"/>
              <w:szCs w:val="31"/>
            </w:rPr>
            <w:t>6</w:t>
          </w:r>
          <w:r>
            <w:rPr>
              <w:rFonts w:ascii="宋体" w:hAnsi="宋体" w:eastAsia="宋体" w:cs="宋体"/>
              <w:spacing w:val="-16"/>
              <w:sz w:val="31"/>
              <w:szCs w:val="31"/>
            </w:rPr>
            <w:t xml:space="preserve">.4 开展评价工作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宋体" w:hAnsi="宋体" w:eastAsia="宋体" w:cs="宋体"/>
              <w:spacing w:val="-16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"_bookmark19"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6"/>
              <w:sz w:val="31"/>
              <w:szCs w:val="31"/>
            </w:rPr>
            <w:t>7</w:t>
          </w:r>
          <w:r>
            <w:rPr>
              <w:rFonts w:ascii="宋体" w:hAnsi="宋体" w:eastAsia="宋体" w:cs="宋体"/>
              <w:spacing w:val="-16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30"/>
            </w:tabs>
            <w:spacing w:before="41" w:line="225" w:lineRule="auto"/>
            <w:ind w:left="8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pacing w:val="-32"/>
              <w:sz w:val="31"/>
              <w:szCs w:val="31"/>
            </w:rPr>
            <w:t>7</w:t>
          </w:r>
          <w:r>
            <w:rPr>
              <w:rFonts w:ascii="宋体" w:hAnsi="宋体" w:eastAsia="宋体" w:cs="宋体"/>
              <w:spacing w:val="-27"/>
              <w:sz w:val="31"/>
              <w:szCs w:val="31"/>
            </w:rPr>
            <w:t xml:space="preserve"> 结果认定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宋体" w:hAnsi="宋体" w:eastAsia="宋体" w:cs="宋体"/>
              <w:spacing w:val="-27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"_bookmark20"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7"/>
              <w:sz w:val="31"/>
              <w:szCs w:val="31"/>
            </w:rPr>
            <w:t>8</w:t>
          </w:r>
          <w:r>
            <w:rPr>
              <w:rFonts w:ascii="宋体" w:hAnsi="宋体" w:eastAsia="宋体" w:cs="宋体"/>
              <w:spacing w:val="-27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30"/>
            </w:tabs>
            <w:spacing w:before="37" w:line="224" w:lineRule="auto"/>
            <w:ind w:left="330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pacing w:val="-28"/>
              <w:sz w:val="31"/>
              <w:szCs w:val="31"/>
            </w:rPr>
            <w:t>7</w:t>
          </w:r>
          <w:r>
            <w:rPr>
              <w:rFonts w:ascii="宋体" w:hAnsi="宋体" w:eastAsia="宋体" w:cs="宋体"/>
              <w:spacing w:val="-21"/>
              <w:sz w:val="31"/>
              <w:szCs w:val="31"/>
            </w:rPr>
            <w:t xml:space="preserve">.1 基本要求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宋体" w:hAnsi="宋体" w:eastAsia="宋体" w:cs="宋体"/>
              <w:spacing w:val="-21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1"/>
              <w:sz w:val="31"/>
              <w:szCs w:val="31"/>
            </w:rPr>
            <w:t>8</w:t>
          </w:r>
          <w:r>
            <w:rPr>
              <w:rFonts w:ascii="宋体" w:hAnsi="宋体" w:eastAsia="宋体" w:cs="宋体"/>
              <w:spacing w:val="-21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30"/>
            </w:tabs>
            <w:spacing w:before="38" w:line="225" w:lineRule="auto"/>
            <w:ind w:left="330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pacing w:val="-23"/>
              <w:sz w:val="31"/>
              <w:szCs w:val="31"/>
            </w:rPr>
            <w:t>7</w:t>
          </w:r>
          <w:r>
            <w:rPr>
              <w:rFonts w:ascii="宋体" w:hAnsi="宋体" w:eastAsia="宋体" w:cs="宋体"/>
              <w:spacing w:val="-16"/>
              <w:sz w:val="31"/>
              <w:szCs w:val="31"/>
            </w:rPr>
            <w:t xml:space="preserve">.2 横向比较认定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宋体" w:hAnsi="宋体" w:eastAsia="宋体" w:cs="宋体"/>
              <w:spacing w:val="-16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"_bookmark22"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6"/>
              <w:sz w:val="31"/>
              <w:szCs w:val="31"/>
            </w:rPr>
            <w:t>8</w:t>
          </w:r>
          <w:r>
            <w:rPr>
              <w:rFonts w:ascii="宋体" w:hAnsi="宋体" w:eastAsia="宋体" w:cs="宋体"/>
              <w:spacing w:val="-16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30"/>
            </w:tabs>
            <w:spacing w:before="36" w:line="225" w:lineRule="auto"/>
            <w:ind w:left="330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pacing w:val="-23"/>
              <w:sz w:val="31"/>
              <w:szCs w:val="31"/>
            </w:rPr>
            <w:t>7</w:t>
          </w:r>
          <w:r>
            <w:rPr>
              <w:rFonts w:ascii="宋体" w:hAnsi="宋体" w:eastAsia="宋体" w:cs="宋体"/>
              <w:spacing w:val="-16"/>
              <w:sz w:val="31"/>
              <w:szCs w:val="31"/>
            </w:rPr>
            <w:t xml:space="preserve">.3 纵向比较认定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宋体" w:hAnsi="宋体" w:eastAsia="宋体" w:cs="宋体"/>
              <w:spacing w:val="-16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6"/>
              <w:sz w:val="31"/>
              <w:szCs w:val="31"/>
            </w:rPr>
            <w:t>9</w:t>
          </w:r>
          <w:r>
            <w:rPr>
              <w:rFonts w:ascii="宋体" w:hAnsi="宋体" w:eastAsia="宋体" w:cs="宋体"/>
              <w:spacing w:val="-16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30"/>
            </w:tabs>
            <w:spacing w:before="37" w:line="225" w:lineRule="auto"/>
            <w:ind w:left="2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pacing w:val="-20"/>
              <w:sz w:val="31"/>
              <w:szCs w:val="31"/>
            </w:rPr>
            <w:t xml:space="preserve">8 指标计算方法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宋体" w:hAnsi="宋体" w:eastAsia="宋体" w:cs="宋体"/>
              <w:spacing w:val="-20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"_bookmark24"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0"/>
              <w:sz w:val="31"/>
              <w:szCs w:val="31"/>
            </w:rPr>
            <w:t>9</w:t>
          </w:r>
          <w:r>
            <w:rPr>
              <w:rFonts w:ascii="宋体" w:hAnsi="宋体" w:eastAsia="宋体" w:cs="宋体"/>
              <w:spacing w:val="-20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832"/>
            </w:tabs>
            <w:spacing w:before="37" w:line="224" w:lineRule="auto"/>
            <w:ind w:left="26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pacing w:val="-8"/>
              <w:sz w:val="31"/>
              <w:szCs w:val="31"/>
            </w:rPr>
            <w:t>附录</w:t>
          </w:r>
          <w:r>
            <w:rPr>
              <w:rFonts w:ascii="宋体" w:hAnsi="宋体" w:eastAsia="宋体" w:cs="宋体"/>
              <w:spacing w:val="-4"/>
              <w:sz w:val="31"/>
              <w:szCs w:val="31"/>
            </w:rPr>
            <w:t>A</w:t>
          </w:r>
          <w:r>
            <w:rPr>
              <w:rFonts w:ascii="宋体" w:hAnsi="宋体" w:eastAsia="宋体" w:cs="宋体"/>
              <w:spacing w:val="-5"/>
              <w:sz w:val="31"/>
              <w:szCs w:val="31"/>
            </w:rPr>
            <w:t>(</w:t>
          </w:r>
          <w:r>
            <w:rPr>
              <w:rFonts w:ascii="宋体" w:hAnsi="宋体" w:eastAsia="宋体" w:cs="宋体"/>
              <w:spacing w:val="-4"/>
              <w:sz w:val="31"/>
              <w:szCs w:val="31"/>
            </w:rPr>
            <w:t xml:space="preserve">规范性) 底线约束否决事项指标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宋体" w:hAnsi="宋体" w:eastAsia="宋体" w:cs="宋体"/>
              <w:spacing w:val="-4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4"/>
              <w:sz w:val="31"/>
              <w:szCs w:val="31"/>
            </w:rPr>
            <w:t>1</w:t>
          </w:r>
          <w:r>
            <w:rPr>
              <w:rFonts w:ascii="宋体" w:hAnsi="宋体" w:eastAsia="宋体" w:cs="宋体"/>
              <w:spacing w:val="-4"/>
              <w:sz w:val="31"/>
              <w:szCs w:val="31"/>
            </w:rPr>
            <w:fldChar w:fldCharType="end"/>
          </w:r>
          <w:r>
            <w:rPr>
              <w:rFonts w:ascii="宋体" w:hAnsi="宋体" w:eastAsia="宋体" w:cs="宋体"/>
              <w:spacing w:val="-4"/>
              <w:sz w:val="31"/>
              <w:szCs w:val="31"/>
            </w:rPr>
            <w:t>1</w:t>
          </w:r>
        </w:p>
        <w:p>
          <w:pPr>
            <w:tabs>
              <w:tab w:val="right" w:leader="dot" w:pos="8832"/>
            </w:tabs>
            <w:spacing w:before="39" w:line="224" w:lineRule="auto"/>
            <w:ind w:left="26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pacing w:val="-8"/>
              <w:sz w:val="31"/>
              <w:szCs w:val="31"/>
            </w:rPr>
            <w:t>附录</w:t>
          </w:r>
          <w:r>
            <w:rPr>
              <w:rFonts w:ascii="宋体" w:hAnsi="宋体" w:eastAsia="宋体" w:cs="宋体"/>
              <w:spacing w:val="-4"/>
              <w:sz w:val="31"/>
              <w:szCs w:val="31"/>
            </w:rPr>
            <w:t>B</w:t>
          </w:r>
          <w:r>
            <w:rPr>
              <w:rFonts w:ascii="宋体" w:hAnsi="宋体" w:eastAsia="宋体" w:cs="宋体"/>
              <w:spacing w:val="-5"/>
              <w:sz w:val="31"/>
              <w:szCs w:val="31"/>
            </w:rPr>
            <w:t>(</w:t>
          </w:r>
          <w:r>
            <w:rPr>
              <w:rFonts w:ascii="宋体" w:hAnsi="宋体" w:eastAsia="宋体" w:cs="宋体"/>
              <w:spacing w:val="-4"/>
              <w:sz w:val="31"/>
              <w:szCs w:val="31"/>
            </w:rPr>
            <w:t xml:space="preserve">规范性) 基础工作考核事项指标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宋体" w:hAnsi="宋体" w:eastAsia="宋体" w:cs="宋体"/>
              <w:spacing w:val="-4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"_bookmark26"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4"/>
              <w:sz w:val="31"/>
              <w:szCs w:val="31"/>
            </w:rPr>
            <w:t>1</w:t>
          </w:r>
          <w:r>
            <w:rPr>
              <w:rFonts w:ascii="宋体" w:hAnsi="宋体" w:eastAsia="宋体" w:cs="宋体"/>
              <w:spacing w:val="-4"/>
              <w:sz w:val="31"/>
              <w:szCs w:val="31"/>
            </w:rPr>
            <w:fldChar w:fldCharType="end"/>
          </w:r>
          <w:r>
            <w:rPr>
              <w:rFonts w:ascii="宋体" w:hAnsi="宋体" w:eastAsia="宋体" w:cs="宋体"/>
              <w:spacing w:val="-4"/>
              <w:sz w:val="31"/>
              <w:szCs w:val="31"/>
            </w:rPr>
            <w:t>3</w:t>
          </w:r>
        </w:p>
        <w:p>
          <w:pPr>
            <w:tabs>
              <w:tab w:val="right" w:leader="dot" w:pos="8832"/>
            </w:tabs>
            <w:spacing w:before="40" w:line="224" w:lineRule="auto"/>
            <w:ind w:left="26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pacing w:val="-8"/>
              <w:sz w:val="31"/>
              <w:szCs w:val="31"/>
            </w:rPr>
            <w:t>附录</w:t>
          </w:r>
          <w:r>
            <w:rPr>
              <w:rFonts w:ascii="宋体" w:hAnsi="宋体" w:eastAsia="宋体" w:cs="宋体"/>
              <w:spacing w:val="-4"/>
              <w:sz w:val="31"/>
              <w:szCs w:val="31"/>
            </w:rPr>
            <w:t>C</w:t>
          </w:r>
          <w:r>
            <w:rPr>
              <w:rFonts w:ascii="宋体" w:hAnsi="宋体" w:eastAsia="宋体" w:cs="宋体"/>
              <w:spacing w:val="-5"/>
              <w:sz w:val="31"/>
              <w:szCs w:val="31"/>
            </w:rPr>
            <w:t>(</w:t>
          </w:r>
          <w:r>
            <w:rPr>
              <w:rFonts w:ascii="宋体" w:hAnsi="宋体" w:eastAsia="宋体" w:cs="宋体"/>
              <w:spacing w:val="-4"/>
              <w:sz w:val="31"/>
              <w:szCs w:val="31"/>
            </w:rPr>
            <w:t xml:space="preserve">规范性) 创先争优加分事项指标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宋体" w:hAnsi="宋体" w:eastAsia="宋体" w:cs="宋体"/>
              <w:spacing w:val="-4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4"/>
              <w:sz w:val="31"/>
              <w:szCs w:val="31"/>
            </w:rPr>
            <w:t>2</w:t>
          </w:r>
          <w:r>
            <w:rPr>
              <w:rFonts w:ascii="宋体" w:hAnsi="宋体" w:eastAsia="宋体" w:cs="宋体"/>
              <w:spacing w:val="-4"/>
              <w:sz w:val="31"/>
              <w:szCs w:val="31"/>
            </w:rPr>
            <w:fldChar w:fldCharType="end"/>
          </w:r>
          <w:r>
            <w:rPr>
              <w:rFonts w:ascii="宋体" w:hAnsi="宋体" w:eastAsia="宋体" w:cs="宋体"/>
              <w:spacing w:val="-4"/>
              <w:sz w:val="31"/>
              <w:szCs w:val="31"/>
            </w:rPr>
            <w:t>1</w:t>
          </w:r>
        </w:p>
        <w:p>
          <w:pPr>
            <w:tabs>
              <w:tab w:val="right" w:leader="dot" w:pos="8832"/>
            </w:tabs>
            <w:spacing w:before="39" w:line="224" w:lineRule="auto"/>
            <w:ind w:left="26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pacing w:val="-7"/>
              <w:sz w:val="31"/>
              <w:szCs w:val="31"/>
            </w:rPr>
            <w:t>附</w:t>
          </w:r>
          <w:r>
            <w:rPr>
              <w:rFonts w:ascii="宋体" w:hAnsi="宋体" w:eastAsia="宋体" w:cs="宋体"/>
              <w:spacing w:val="-5"/>
              <w:sz w:val="31"/>
              <w:szCs w:val="31"/>
            </w:rPr>
            <w:t xml:space="preserve">录D(规范性) 指标内涵与赋分标准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宋体" w:hAnsi="宋体" w:eastAsia="宋体" w:cs="宋体"/>
              <w:spacing w:val="-5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"_bookmark28"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5"/>
              <w:sz w:val="31"/>
              <w:szCs w:val="31"/>
            </w:rPr>
            <w:t>2</w:t>
          </w:r>
          <w:r>
            <w:rPr>
              <w:rFonts w:ascii="宋体" w:hAnsi="宋体" w:eastAsia="宋体" w:cs="宋体"/>
              <w:spacing w:val="-5"/>
              <w:sz w:val="31"/>
              <w:szCs w:val="31"/>
            </w:rPr>
            <w:fldChar w:fldCharType="end"/>
          </w:r>
          <w:r>
            <w:rPr>
              <w:rFonts w:ascii="宋体" w:hAnsi="宋体" w:eastAsia="宋体" w:cs="宋体"/>
              <w:spacing w:val="-5"/>
              <w:sz w:val="31"/>
              <w:szCs w:val="31"/>
            </w:rPr>
            <w:t>6</w:t>
          </w:r>
        </w:p>
        <w:p>
          <w:pPr>
            <w:tabs>
              <w:tab w:val="right" w:leader="dot" w:pos="8832"/>
            </w:tabs>
            <w:spacing w:before="39" w:line="224" w:lineRule="auto"/>
            <w:ind w:left="26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pacing w:val="-7"/>
              <w:sz w:val="31"/>
              <w:szCs w:val="31"/>
            </w:rPr>
            <w:t>附</w:t>
          </w:r>
          <w:r>
            <w:rPr>
              <w:rFonts w:ascii="宋体" w:hAnsi="宋体" w:eastAsia="宋体" w:cs="宋体"/>
              <w:spacing w:val="-5"/>
              <w:sz w:val="31"/>
              <w:szCs w:val="31"/>
            </w:rPr>
            <w:t xml:space="preserve">录E(资料性) 县供电企业体量核算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宋体" w:hAnsi="宋体" w:eastAsia="宋体" w:cs="宋体"/>
              <w:spacing w:val="-5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"_bookmark29"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5"/>
              <w:sz w:val="31"/>
              <w:szCs w:val="31"/>
            </w:rPr>
            <w:t>6</w:t>
          </w:r>
          <w:r>
            <w:rPr>
              <w:rFonts w:ascii="宋体" w:hAnsi="宋体" w:eastAsia="宋体" w:cs="宋体"/>
              <w:spacing w:val="-5"/>
              <w:sz w:val="31"/>
              <w:szCs w:val="31"/>
            </w:rPr>
            <w:fldChar w:fldCharType="end"/>
          </w:r>
          <w:r>
            <w:rPr>
              <w:rFonts w:ascii="宋体" w:hAnsi="宋体" w:eastAsia="宋体" w:cs="宋体"/>
              <w:spacing w:val="-5"/>
              <w:sz w:val="31"/>
              <w:szCs w:val="31"/>
            </w:rPr>
            <w:t>2</w:t>
          </w:r>
        </w:p>
        <w:p>
          <w:pPr>
            <w:tabs>
              <w:tab w:val="right" w:leader="dot" w:pos="8830"/>
            </w:tabs>
            <w:spacing w:before="38" w:line="225" w:lineRule="auto"/>
            <w:ind w:left="3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pacing w:val="-31"/>
              <w:sz w:val="31"/>
              <w:szCs w:val="31"/>
            </w:rPr>
            <w:t xml:space="preserve">参考文献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宋体" w:hAnsi="宋体" w:eastAsia="宋体" w:cs="宋体"/>
              <w:spacing w:val="-31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"_bookmark30"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31"/>
              <w:sz w:val="31"/>
              <w:szCs w:val="31"/>
            </w:rPr>
            <w:t>6</w:t>
          </w:r>
          <w:r>
            <w:rPr>
              <w:rFonts w:ascii="宋体" w:hAnsi="宋体" w:eastAsia="宋体" w:cs="宋体"/>
              <w:spacing w:val="-31"/>
              <w:sz w:val="31"/>
              <w:szCs w:val="31"/>
            </w:rPr>
            <w:fldChar w:fldCharType="end"/>
          </w:r>
          <w:r>
            <w:rPr>
              <w:rFonts w:ascii="宋体" w:hAnsi="宋体" w:eastAsia="宋体" w:cs="宋体"/>
              <w:spacing w:val="-31"/>
              <w:sz w:val="31"/>
              <w:szCs w:val="31"/>
            </w:rPr>
            <w:t>3</w:t>
          </w:r>
        </w:p>
      </w:sdtContent>
    </w:sdt>
    <w:p>
      <w:pPr>
        <w:sectPr>
          <w:pgSz w:w="11906" w:h="16839"/>
          <w:pgMar w:top="738" w:right="1474" w:bottom="0" w:left="1597" w:header="0" w:footer="0" w:gutter="0"/>
          <w:cols w:space="720" w:num="1"/>
        </w:sectPr>
      </w:pPr>
    </w:p>
    <w:p>
      <w:pPr>
        <w:spacing w:line="341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40" w:line="226" w:lineRule="auto"/>
        <w:ind w:left="3764"/>
        <w:rPr>
          <w:rFonts w:ascii="黑体" w:hAnsi="黑体" w:eastAsia="黑体" w:cs="黑体"/>
          <w:sz w:val="43"/>
          <w:szCs w:val="43"/>
        </w:rPr>
      </w:pPr>
      <w:bookmarkStart w:id="1" w:name="_bookmark3"/>
      <w:bookmarkEnd w:id="1"/>
      <w:bookmarkStart w:id="2" w:name="_bookmark4"/>
      <w:bookmarkEnd w:id="2"/>
      <w:bookmarkStart w:id="3" w:name="_bookmark5"/>
      <w:bookmarkEnd w:id="3"/>
      <w:r>
        <w:rPr>
          <w:rFonts w:ascii="黑体" w:hAnsi="黑体" w:eastAsia="黑体" w:cs="黑体"/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前</w:t>
      </w:r>
      <w:r>
        <w:rPr>
          <w:rFonts w:ascii="黑体" w:hAnsi="黑体" w:eastAsia="黑体" w:cs="黑体"/>
          <w:spacing w:val="10"/>
          <w:sz w:val="43"/>
          <w:szCs w:val="43"/>
        </w:rPr>
        <w:t xml:space="preserve">  </w:t>
      </w:r>
      <w:r>
        <w:rPr>
          <w:rFonts w:ascii="黑体" w:hAnsi="黑体" w:eastAsia="黑体" w:cs="黑体"/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言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101" w:line="346" w:lineRule="auto"/>
        <w:ind w:right="201" w:firstLine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本</w:t>
      </w:r>
      <w:r>
        <w:rPr>
          <w:rFonts w:ascii="宋体" w:hAnsi="宋体" w:eastAsia="宋体" w:cs="宋体"/>
          <w:spacing w:val="-2"/>
          <w:sz w:val="31"/>
          <w:szCs w:val="31"/>
        </w:rPr>
        <w:t>文件按照 GB/T 1.1-2020《标准化工作导则 第 1 部分：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标</w:t>
      </w:r>
      <w:r>
        <w:rPr>
          <w:rFonts w:ascii="宋体" w:hAnsi="宋体" w:eastAsia="宋体" w:cs="宋体"/>
          <w:spacing w:val="15"/>
          <w:sz w:val="31"/>
          <w:szCs w:val="31"/>
        </w:rPr>
        <w:t>准</w:t>
      </w:r>
      <w:r>
        <w:rPr>
          <w:rFonts w:ascii="宋体" w:hAnsi="宋体" w:eastAsia="宋体" w:cs="宋体"/>
          <w:spacing w:val="8"/>
          <w:sz w:val="31"/>
          <w:szCs w:val="31"/>
        </w:rPr>
        <w:t>化文件的结构和起草规则》的规定起草。</w:t>
      </w:r>
    </w:p>
    <w:p>
      <w:pPr>
        <w:spacing w:before="1" w:line="223" w:lineRule="auto"/>
        <w:ind w:left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本文件由...提出并归口</w:t>
      </w:r>
      <w:r>
        <w:rPr>
          <w:rFonts w:ascii="宋体" w:hAnsi="宋体" w:eastAsia="宋体" w:cs="宋体"/>
          <w:spacing w:val="4"/>
          <w:sz w:val="31"/>
          <w:szCs w:val="31"/>
        </w:rPr>
        <w:t>。</w:t>
      </w:r>
    </w:p>
    <w:p>
      <w:pPr>
        <w:spacing w:before="202" w:line="581" w:lineRule="exact"/>
        <w:ind w:left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position w:val="19"/>
          <w:sz w:val="31"/>
          <w:szCs w:val="31"/>
        </w:rPr>
        <w:t>本文件起草单位</w:t>
      </w:r>
      <w:r>
        <w:rPr>
          <w:rFonts w:ascii="宋体" w:hAnsi="宋体" w:eastAsia="宋体" w:cs="宋体"/>
          <w:spacing w:val="6"/>
          <w:position w:val="19"/>
          <w:sz w:val="31"/>
          <w:szCs w:val="31"/>
        </w:rPr>
        <w:t>：</w:t>
      </w:r>
    </w:p>
    <w:p>
      <w:pPr>
        <w:spacing w:before="1" w:line="223" w:lineRule="auto"/>
        <w:ind w:left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本</w:t>
      </w:r>
      <w:r>
        <w:rPr>
          <w:rFonts w:ascii="宋体" w:hAnsi="宋体" w:eastAsia="宋体" w:cs="宋体"/>
          <w:spacing w:val="7"/>
          <w:sz w:val="31"/>
          <w:szCs w:val="31"/>
        </w:rPr>
        <w:t>文件主要起草人：</w:t>
      </w:r>
    </w:p>
    <w:p>
      <w:pPr>
        <w:spacing w:before="204" w:line="224" w:lineRule="auto"/>
        <w:ind w:left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本</w:t>
      </w:r>
      <w:r>
        <w:rPr>
          <w:rFonts w:ascii="宋体" w:hAnsi="宋体" w:eastAsia="宋体" w:cs="宋体"/>
          <w:spacing w:val="7"/>
          <w:sz w:val="31"/>
          <w:szCs w:val="31"/>
        </w:rPr>
        <w:t>文件为首次发布。</w:t>
      </w:r>
    </w:p>
    <w:p>
      <w:pPr>
        <w:sectPr>
          <w:headerReference r:id="rId5" w:type="default"/>
          <w:footerReference r:id="rId6" w:type="default"/>
          <w:pgSz w:w="11906" w:h="16839"/>
          <w:pgMar w:top="1223" w:right="1474" w:bottom="1156" w:left="1600" w:header="819" w:footer="996" w:gutter="0"/>
          <w:cols w:space="720" w:num="1"/>
        </w:sectPr>
      </w:pPr>
    </w:p>
    <w:p>
      <w:pPr>
        <w:spacing w:line="352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140" w:line="227" w:lineRule="auto"/>
        <w:ind w:left="3814"/>
        <w:rPr>
          <w:rFonts w:ascii="黑体" w:hAnsi="黑体" w:eastAsia="黑体" w:cs="黑体"/>
          <w:sz w:val="43"/>
          <w:szCs w:val="43"/>
        </w:rPr>
      </w:pPr>
      <w:bookmarkStart w:id="4" w:name="_bookmark6"/>
      <w:bookmarkEnd w:id="4"/>
      <w:bookmarkStart w:id="5" w:name="_bookmark7"/>
      <w:bookmarkEnd w:id="5"/>
      <w:r>
        <w:rPr>
          <w:rFonts w:ascii="黑体" w:hAnsi="黑体" w:eastAsia="黑体" w:cs="黑体"/>
          <w:spacing w:val="-1"/>
          <w:sz w:val="43"/>
          <w:szCs w:val="43"/>
        </w:rPr>
        <w:t xml:space="preserve">引  </w:t>
      </w:r>
      <w:r>
        <w:rPr>
          <w:rFonts w:ascii="黑体" w:hAnsi="黑体" w:eastAsia="黑体" w:cs="黑体"/>
          <w:sz w:val="43"/>
          <w:szCs w:val="43"/>
        </w:rPr>
        <w:t>言</w:t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100" w:line="347" w:lineRule="auto"/>
        <w:ind w:left="4" w:firstLine="6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精致，是一种状态</w:t>
      </w:r>
      <w:r>
        <w:rPr>
          <w:rFonts w:ascii="宋体" w:hAnsi="宋体" w:eastAsia="宋体" w:cs="宋体"/>
          <w:spacing w:val="-2"/>
          <w:sz w:val="31"/>
          <w:szCs w:val="31"/>
        </w:rPr>
        <w:t>，是一种实践，是一种价值，是一种境界。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随着科</w:t>
      </w:r>
      <w:r>
        <w:rPr>
          <w:rFonts w:ascii="宋体" w:hAnsi="宋体" w:eastAsia="宋体" w:cs="宋体"/>
          <w:spacing w:val="5"/>
          <w:sz w:val="31"/>
          <w:szCs w:val="31"/>
        </w:rPr>
        <w:t>技水平的不断进步和人们物质文化需求的不断增长，精致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日</w:t>
      </w:r>
      <w:r>
        <w:rPr>
          <w:rFonts w:ascii="宋体" w:hAnsi="宋体" w:eastAsia="宋体" w:cs="宋体"/>
          <w:spacing w:val="6"/>
          <w:sz w:val="31"/>
          <w:szCs w:val="31"/>
        </w:rPr>
        <w:t>益成为新的理念和追求。2018 年，习近平总书记在威海视察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8"/>
          <w:sz w:val="31"/>
          <w:szCs w:val="31"/>
        </w:rPr>
        <w:t>时</w:t>
      </w:r>
      <w:r>
        <w:rPr>
          <w:rFonts w:ascii="宋体" w:hAnsi="宋体" w:eastAsia="宋体" w:cs="宋体"/>
          <w:spacing w:val="13"/>
          <w:sz w:val="31"/>
          <w:szCs w:val="31"/>
        </w:rPr>
        <w:t>提</w:t>
      </w:r>
      <w:r>
        <w:rPr>
          <w:rFonts w:ascii="宋体" w:hAnsi="宋体" w:eastAsia="宋体" w:cs="宋体"/>
          <w:spacing w:val="9"/>
          <w:sz w:val="31"/>
          <w:szCs w:val="31"/>
        </w:rPr>
        <w:t>出“精致城市”建设要求，精致，第一次被纳入社会管理、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政府规</w:t>
      </w:r>
      <w:r>
        <w:rPr>
          <w:rFonts w:ascii="宋体" w:hAnsi="宋体" w:eastAsia="宋体" w:cs="宋体"/>
          <w:spacing w:val="5"/>
          <w:sz w:val="31"/>
          <w:szCs w:val="31"/>
        </w:rPr>
        <w:t>划。当前，“碳达峰”“碳中和”已成为国际共识，加快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8"/>
          <w:sz w:val="31"/>
          <w:szCs w:val="31"/>
        </w:rPr>
        <w:t>新</w:t>
      </w:r>
      <w:r>
        <w:rPr>
          <w:rFonts w:ascii="宋体" w:hAnsi="宋体" w:eastAsia="宋体" w:cs="宋体"/>
          <w:spacing w:val="13"/>
          <w:sz w:val="31"/>
          <w:szCs w:val="31"/>
        </w:rPr>
        <w:t>能</w:t>
      </w:r>
      <w:r>
        <w:rPr>
          <w:rFonts w:ascii="宋体" w:hAnsi="宋体" w:eastAsia="宋体" w:cs="宋体"/>
          <w:spacing w:val="9"/>
          <w:sz w:val="31"/>
          <w:szCs w:val="31"/>
        </w:rPr>
        <w:t>源开发利用、建设新型电力系统也被提上了重要议事日程。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作为服</w:t>
      </w:r>
      <w:r>
        <w:rPr>
          <w:rFonts w:ascii="宋体" w:hAnsi="宋体" w:eastAsia="宋体" w:cs="宋体"/>
          <w:spacing w:val="5"/>
          <w:sz w:val="31"/>
          <w:szCs w:val="31"/>
        </w:rPr>
        <w:t>务经济发展与社会进步的县供电企业，应当适应新时代要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求，发</w:t>
      </w:r>
      <w:r>
        <w:rPr>
          <w:rFonts w:ascii="宋体" w:hAnsi="宋体" w:eastAsia="宋体" w:cs="宋体"/>
          <w:spacing w:val="7"/>
          <w:sz w:val="31"/>
          <w:szCs w:val="31"/>
        </w:rPr>
        <w:t>挥</w:t>
      </w:r>
      <w:r>
        <w:rPr>
          <w:rFonts w:ascii="宋体" w:hAnsi="宋体" w:eastAsia="宋体" w:cs="宋体"/>
          <w:spacing w:val="5"/>
          <w:sz w:val="31"/>
          <w:szCs w:val="31"/>
        </w:rPr>
        <w:t>先行作用，加快转型发展，在精致建设上迈出实质性步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伐。本</w:t>
      </w:r>
      <w:r>
        <w:rPr>
          <w:rFonts w:ascii="宋体" w:hAnsi="宋体" w:eastAsia="宋体" w:cs="宋体"/>
          <w:spacing w:val="5"/>
          <w:sz w:val="31"/>
          <w:szCs w:val="31"/>
        </w:rPr>
        <w:t>文件把握县供电企业的国企特质、服务特征、管理特点和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发展特性，提出了 1</w:t>
      </w:r>
      <w:r>
        <w:rPr>
          <w:rFonts w:ascii="宋体" w:hAnsi="宋体" w:eastAsia="宋体" w:cs="宋体"/>
          <w:spacing w:val="-1"/>
          <w:sz w:val="31"/>
          <w:szCs w:val="31"/>
        </w:rPr>
        <w:t>6 项一级指标、75 项二级指标、114 项三级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指标，</w:t>
      </w:r>
      <w:r>
        <w:rPr>
          <w:rFonts w:ascii="宋体" w:hAnsi="宋体" w:eastAsia="宋体" w:cs="宋体"/>
          <w:spacing w:val="7"/>
          <w:sz w:val="31"/>
          <w:szCs w:val="31"/>
        </w:rPr>
        <w:t>充</w:t>
      </w:r>
      <w:r>
        <w:rPr>
          <w:rFonts w:ascii="宋体" w:hAnsi="宋体" w:eastAsia="宋体" w:cs="宋体"/>
          <w:spacing w:val="5"/>
          <w:sz w:val="31"/>
          <w:szCs w:val="31"/>
        </w:rPr>
        <w:t>分考虑了精致评价的普适性、先进性、前瞻性，便于各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类县供</w:t>
      </w:r>
      <w:r>
        <w:rPr>
          <w:rFonts w:ascii="宋体" w:hAnsi="宋体" w:eastAsia="宋体" w:cs="宋体"/>
          <w:spacing w:val="7"/>
          <w:sz w:val="31"/>
          <w:szCs w:val="31"/>
        </w:rPr>
        <w:t>电</w:t>
      </w:r>
      <w:r>
        <w:rPr>
          <w:rFonts w:ascii="宋体" w:hAnsi="宋体" w:eastAsia="宋体" w:cs="宋体"/>
          <w:spacing w:val="5"/>
          <w:sz w:val="31"/>
          <w:szCs w:val="31"/>
        </w:rPr>
        <w:t>企业因地制宜，发挥特长，在精致建设上多层次开展探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索</w:t>
      </w:r>
      <w:r>
        <w:rPr>
          <w:rFonts w:ascii="宋体" w:hAnsi="宋体" w:eastAsia="宋体" w:cs="宋体"/>
          <w:spacing w:val="9"/>
          <w:sz w:val="31"/>
          <w:szCs w:val="31"/>
        </w:rPr>
        <w:t>和实践，为能源改革、绿色发展和城乡建设作出应有的贡献。</w:t>
      </w:r>
    </w:p>
    <w:p>
      <w:pPr>
        <w:sectPr>
          <w:headerReference r:id="rId7" w:type="default"/>
          <w:footerReference r:id="rId8" w:type="default"/>
          <w:pgSz w:w="11906" w:h="16839"/>
          <w:pgMar w:top="1223" w:right="1365" w:bottom="1156" w:left="1590" w:header="819" w:footer="996" w:gutter="0"/>
          <w:cols w:space="720" w:num="1"/>
        </w:sectPr>
      </w:pPr>
    </w:p>
    <w:p>
      <w:pPr>
        <w:spacing w:line="352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40" w:line="225" w:lineRule="auto"/>
        <w:ind w:left="1566"/>
        <w:rPr>
          <w:rFonts w:ascii="黑体" w:hAnsi="黑体" w:eastAsia="黑体" w:cs="黑体"/>
          <w:sz w:val="43"/>
          <w:szCs w:val="43"/>
        </w:rPr>
      </w:pPr>
      <w:bookmarkStart w:id="6" w:name="_bookmark10"/>
      <w:bookmarkEnd w:id="6"/>
      <w:bookmarkStart w:id="7" w:name="_bookmark11"/>
      <w:bookmarkEnd w:id="7"/>
      <w:bookmarkStart w:id="8" w:name="_bookmark13"/>
      <w:bookmarkEnd w:id="8"/>
      <w:bookmarkStart w:id="9" w:name="_bookmark12"/>
      <w:bookmarkEnd w:id="9"/>
      <w:bookmarkStart w:id="10" w:name="_bookmark9"/>
      <w:bookmarkEnd w:id="10"/>
      <w:bookmarkStart w:id="11" w:name="_bookmark8"/>
      <w:bookmarkEnd w:id="11"/>
      <w:r>
        <w:rPr>
          <w:rFonts w:ascii="黑体" w:hAnsi="黑体" w:eastAsia="黑体" w:cs="黑体"/>
          <w:spacing w:val="9"/>
          <w:sz w:val="43"/>
          <w:szCs w:val="43"/>
        </w:rPr>
        <w:t>精致县供电企业评价指标体</w:t>
      </w:r>
      <w:r>
        <w:rPr>
          <w:rFonts w:ascii="黑体" w:hAnsi="黑体" w:eastAsia="黑体" w:cs="黑体"/>
          <w:spacing w:val="7"/>
          <w:sz w:val="43"/>
          <w:szCs w:val="43"/>
        </w:rPr>
        <w:t>系</w:t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101" w:line="228" w:lineRule="auto"/>
        <w:ind w:left="1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1</w:t>
      </w:r>
      <w:r>
        <w:rPr>
          <w:rFonts w:ascii="黑体" w:hAnsi="黑体" w:eastAsia="黑体" w:cs="黑体"/>
          <w:sz w:val="31"/>
          <w:szCs w:val="31"/>
        </w:rPr>
        <w:t xml:space="preserve"> 范围</w:t>
      </w:r>
    </w:p>
    <w:p>
      <w:pPr>
        <w:spacing w:line="406" w:lineRule="auto"/>
        <w:rPr>
          <w:rFonts w:ascii="Arial"/>
          <w:sz w:val="21"/>
        </w:rPr>
      </w:pPr>
    </w:p>
    <w:p>
      <w:pPr>
        <w:spacing w:before="101" w:line="345" w:lineRule="auto"/>
        <w:ind w:left="41" w:right="205" w:firstLine="60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8"/>
          <w:sz w:val="31"/>
          <w:szCs w:val="31"/>
        </w:rPr>
        <w:t>本</w:t>
      </w:r>
      <w:r>
        <w:rPr>
          <w:rFonts w:ascii="宋体" w:hAnsi="宋体" w:eastAsia="宋体" w:cs="宋体"/>
          <w:spacing w:val="10"/>
          <w:sz w:val="31"/>
          <w:szCs w:val="31"/>
        </w:rPr>
        <w:t>文</w:t>
      </w:r>
      <w:r>
        <w:rPr>
          <w:rFonts w:ascii="宋体" w:hAnsi="宋体" w:eastAsia="宋体" w:cs="宋体"/>
          <w:spacing w:val="9"/>
          <w:sz w:val="31"/>
          <w:szCs w:val="31"/>
        </w:rPr>
        <w:t>件给出了精致县供电企业评价指标体系的构成及指标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内涵、评价方法、评价流程和结果认定办法</w:t>
      </w:r>
      <w:r>
        <w:rPr>
          <w:rFonts w:ascii="宋体" w:hAnsi="宋体" w:eastAsia="宋体" w:cs="宋体"/>
          <w:spacing w:val="4"/>
          <w:sz w:val="31"/>
          <w:szCs w:val="31"/>
        </w:rPr>
        <w:t>。</w:t>
      </w:r>
    </w:p>
    <w:p>
      <w:pPr>
        <w:spacing w:before="2" w:line="354" w:lineRule="auto"/>
        <w:ind w:left="1" w:right="1" w:firstLine="6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本文件适用于体量相对较小、侧重于内涵式发展的县供电</w:t>
      </w:r>
      <w:r>
        <w:rPr>
          <w:rFonts w:ascii="宋体" w:hAnsi="宋体" w:eastAsia="宋体" w:cs="宋体"/>
          <w:spacing w:val="4"/>
          <w:sz w:val="31"/>
          <w:szCs w:val="31"/>
        </w:rPr>
        <w:t>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业精致化评价</w:t>
      </w:r>
      <w:r>
        <w:rPr>
          <w:rFonts w:ascii="宋体" w:hAnsi="宋体" w:eastAsia="宋体" w:cs="宋体"/>
          <w:spacing w:val="6"/>
          <w:sz w:val="31"/>
          <w:szCs w:val="31"/>
        </w:rPr>
        <w:t>。</w:t>
      </w:r>
    </w:p>
    <w:p>
      <w:pPr>
        <w:spacing w:before="282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2 规范性引用文</w:t>
      </w:r>
      <w:r>
        <w:rPr>
          <w:rFonts w:ascii="黑体" w:hAnsi="黑体" w:eastAsia="黑体" w:cs="黑体"/>
          <w:spacing w:val="6"/>
          <w:sz w:val="31"/>
          <w:szCs w:val="31"/>
        </w:rPr>
        <w:t>件</w:t>
      </w:r>
    </w:p>
    <w:p>
      <w:pPr>
        <w:spacing w:line="405" w:lineRule="auto"/>
        <w:rPr>
          <w:rFonts w:ascii="Arial"/>
          <w:sz w:val="21"/>
        </w:rPr>
      </w:pPr>
    </w:p>
    <w:p>
      <w:pPr>
        <w:spacing w:before="101" w:line="346" w:lineRule="auto"/>
        <w:ind w:left="5" w:right="1" w:firstLine="64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下列文件</w:t>
      </w:r>
      <w:r>
        <w:rPr>
          <w:rFonts w:ascii="宋体" w:hAnsi="宋体" w:eastAsia="宋体" w:cs="宋体"/>
          <w:spacing w:val="4"/>
          <w:sz w:val="31"/>
          <w:szCs w:val="31"/>
        </w:rPr>
        <w:t>对于本文件的应用是必不可少的。凡是注日期的引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用</w:t>
      </w:r>
      <w:r>
        <w:rPr>
          <w:rFonts w:ascii="宋体" w:hAnsi="宋体" w:eastAsia="宋体" w:cs="宋体"/>
          <w:spacing w:val="8"/>
          <w:sz w:val="31"/>
          <w:szCs w:val="31"/>
        </w:rPr>
        <w:t>文</w:t>
      </w:r>
      <w:r>
        <w:rPr>
          <w:rFonts w:ascii="宋体" w:hAnsi="宋体" w:eastAsia="宋体" w:cs="宋体"/>
          <w:spacing w:val="5"/>
          <w:sz w:val="31"/>
          <w:szCs w:val="31"/>
        </w:rPr>
        <w:t>件，仅注日期的版本适用于本文件。凡是不注日期的引用文</w:t>
      </w:r>
    </w:p>
    <w:p>
      <w:pPr>
        <w:spacing w:before="1" w:line="223" w:lineRule="auto"/>
        <w:ind w:left="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sz w:val="31"/>
          <w:szCs w:val="31"/>
        </w:rPr>
        <w:t>件</w:t>
      </w:r>
      <w:r>
        <w:rPr>
          <w:rFonts w:ascii="宋体" w:hAnsi="宋体" w:eastAsia="宋体" w:cs="宋体"/>
          <w:spacing w:val="8"/>
          <w:sz w:val="31"/>
          <w:szCs w:val="31"/>
        </w:rPr>
        <w:t>，其最新版本 (包括所有的修改单) 适用于本文件。</w:t>
      </w:r>
    </w:p>
    <w:p>
      <w:pPr>
        <w:spacing w:before="12" w:line="580" w:lineRule="exact"/>
        <w:ind w:left="642"/>
        <w:rPr>
          <w:rFonts w:ascii="宋体" w:hAnsi="宋体" w:eastAsia="宋体" w:cs="宋体"/>
          <w:sz w:val="31"/>
          <w:szCs w:val="31"/>
        </w:rPr>
      </w:pP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Fonts w:ascii="Times New Roman" w:hAnsi="Times New Roman" w:eastAsia="Times New Roman" w:cs="Times New Roman"/>
          <w:position w:val="6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14"/>
          <w:position w:val="6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position w:val="6"/>
          <w:sz w:val="31"/>
          <w:szCs w:val="31"/>
        </w:rPr>
        <w:t>T</w:t>
      </w:r>
      <w:r>
        <w:rPr>
          <w:rFonts w:ascii="Times New Roman" w:hAnsi="Times New Roman" w:eastAsia="Times New Roman" w:cs="Times New Roman"/>
          <w:spacing w:val="8"/>
          <w:position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position w:val="6"/>
          <w:sz w:val="31"/>
          <w:szCs w:val="31"/>
        </w:rPr>
        <w:t>12325</w:t>
      </w:r>
      <w:r>
        <w:rPr>
          <w:rFonts w:ascii="Times New Roman" w:hAnsi="Times New Roman" w:eastAsia="Times New Roman" w:cs="Times New Roman"/>
          <w:spacing w:val="7"/>
          <w:position w:val="6"/>
          <w:sz w:val="31"/>
          <w:szCs w:val="31"/>
        </w:rPr>
        <w:fldChar w:fldCharType="end"/>
      </w:r>
      <w:r>
        <w:rPr>
          <w:rFonts w:ascii="Times New Roman" w:hAnsi="Times New Roman" w:eastAsia="Times New Roman" w:cs="Times New Roman"/>
          <w:spacing w:val="7"/>
          <w:position w:val="6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7"/>
          <w:position w:val="6"/>
          <w:sz w:val="31"/>
          <w:szCs w:val="31"/>
        </w:rPr>
        <w:t>电能质量 供电电压偏差</w:t>
      </w:r>
    </w:p>
    <w:p>
      <w:pPr>
        <w:spacing w:line="580" w:lineRule="exact"/>
        <w:ind w:left="642"/>
        <w:rPr>
          <w:rFonts w:ascii="宋体" w:hAnsi="宋体" w:eastAsia="宋体" w:cs="宋体"/>
          <w:sz w:val="31"/>
          <w:szCs w:val="31"/>
        </w:rPr>
      </w:pP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Fonts w:ascii="Times New Roman" w:hAnsi="Times New Roman" w:eastAsia="Times New Roman" w:cs="Times New Roman"/>
          <w:position w:val="6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7"/>
          <w:position w:val="6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position w:val="6"/>
          <w:sz w:val="31"/>
          <w:szCs w:val="31"/>
        </w:rPr>
        <w:t>T</w:t>
      </w:r>
      <w:r>
        <w:rPr>
          <w:rFonts w:ascii="Times New Roman" w:hAnsi="Times New Roman" w:eastAsia="Times New Roman" w:cs="Times New Roman"/>
          <w:spacing w:val="7"/>
          <w:position w:val="6"/>
          <w:sz w:val="31"/>
          <w:szCs w:val="31"/>
        </w:rPr>
        <w:t xml:space="preserve"> 28583</w:t>
      </w:r>
      <w:r>
        <w:rPr>
          <w:rFonts w:ascii="Times New Roman" w:hAnsi="Times New Roman" w:eastAsia="Times New Roman" w:cs="Times New Roman"/>
          <w:spacing w:val="7"/>
          <w:position w:val="6"/>
          <w:sz w:val="31"/>
          <w:szCs w:val="31"/>
        </w:rPr>
        <w:fldChar w:fldCharType="end"/>
      </w:r>
      <w:r>
        <w:rPr>
          <w:rFonts w:ascii="Times New Roman" w:hAnsi="Times New Roman" w:eastAsia="Times New Roman" w:cs="Times New Roman"/>
          <w:spacing w:val="7"/>
          <w:position w:val="6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7"/>
          <w:position w:val="6"/>
          <w:sz w:val="31"/>
          <w:szCs w:val="31"/>
        </w:rPr>
        <w:t>供电服务规</w:t>
      </w:r>
      <w:r>
        <w:rPr>
          <w:rFonts w:ascii="宋体" w:hAnsi="宋体" w:eastAsia="宋体" w:cs="宋体"/>
          <w:spacing w:val="5"/>
          <w:position w:val="6"/>
          <w:sz w:val="31"/>
          <w:szCs w:val="31"/>
        </w:rPr>
        <w:t>范</w:t>
      </w:r>
    </w:p>
    <w:p>
      <w:pPr>
        <w:spacing w:before="135" w:line="445" w:lineRule="exact"/>
        <w:ind w:left="642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position w:val="3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7"/>
          <w:position w:val="3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position w:val="3"/>
          <w:sz w:val="31"/>
          <w:szCs w:val="31"/>
        </w:rPr>
        <w:t>T</w:t>
      </w:r>
      <w:r>
        <w:rPr>
          <w:rFonts w:ascii="Times New Roman" w:hAnsi="Times New Roman" w:eastAsia="Times New Roman" w:cs="Times New Roman"/>
          <w:spacing w:val="7"/>
          <w:position w:val="3"/>
          <w:sz w:val="31"/>
          <w:szCs w:val="31"/>
        </w:rPr>
        <w:t xml:space="preserve"> 31464  </w:t>
      </w:r>
      <w:r>
        <w:rPr>
          <w:rFonts w:ascii="宋体" w:hAnsi="宋体" w:eastAsia="宋体" w:cs="宋体"/>
          <w:spacing w:val="7"/>
          <w:position w:val="3"/>
          <w:sz w:val="31"/>
          <w:szCs w:val="31"/>
        </w:rPr>
        <w:t>电网运行准</w:t>
      </w:r>
      <w:r>
        <w:rPr>
          <w:rFonts w:ascii="宋体" w:hAnsi="宋体" w:eastAsia="宋体" w:cs="宋体"/>
          <w:spacing w:val="5"/>
          <w:position w:val="3"/>
          <w:sz w:val="31"/>
          <w:szCs w:val="31"/>
        </w:rPr>
        <w:t>则</w:t>
      </w:r>
    </w:p>
    <w:p>
      <w:pPr>
        <w:spacing w:line="580" w:lineRule="exact"/>
        <w:ind w:left="642"/>
        <w:rPr>
          <w:rFonts w:ascii="宋体" w:hAnsi="宋体" w:eastAsia="宋体" w:cs="宋体"/>
          <w:sz w:val="31"/>
          <w:szCs w:val="31"/>
        </w:rPr>
      </w:pP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Fonts w:ascii="Times New Roman" w:hAnsi="Times New Roman" w:eastAsia="Times New Roman" w:cs="Times New Roman"/>
          <w:position w:val="6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13"/>
          <w:position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position w:val="6"/>
          <w:sz w:val="31"/>
          <w:szCs w:val="31"/>
        </w:rPr>
        <w:t>38755</w:t>
      </w:r>
      <w:r>
        <w:rPr>
          <w:rFonts w:ascii="Times New Roman" w:hAnsi="Times New Roman" w:eastAsia="Times New Roman" w:cs="Times New Roman"/>
          <w:spacing w:val="7"/>
          <w:position w:val="6"/>
          <w:sz w:val="31"/>
          <w:szCs w:val="31"/>
        </w:rPr>
        <w:fldChar w:fldCharType="end"/>
      </w:r>
      <w:r>
        <w:rPr>
          <w:rFonts w:ascii="Times New Roman" w:hAnsi="Times New Roman" w:eastAsia="Times New Roman" w:cs="Times New Roman"/>
          <w:spacing w:val="7"/>
          <w:position w:val="6"/>
          <w:sz w:val="31"/>
          <w:szCs w:val="31"/>
        </w:rPr>
        <w:t xml:space="preserve">  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Fonts w:ascii="宋体" w:hAnsi="宋体" w:eastAsia="宋体" w:cs="宋体"/>
          <w:spacing w:val="7"/>
          <w:position w:val="6"/>
          <w:sz w:val="31"/>
          <w:szCs w:val="31"/>
        </w:rPr>
        <w:t>电力系统安全稳定导则</w:t>
      </w:r>
      <w:r>
        <w:rPr>
          <w:rFonts w:ascii="宋体" w:hAnsi="宋体" w:eastAsia="宋体" w:cs="宋体"/>
          <w:spacing w:val="7"/>
          <w:position w:val="6"/>
          <w:sz w:val="31"/>
          <w:szCs w:val="31"/>
        </w:rPr>
        <w:fldChar w:fldCharType="end"/>
      </w:r>
    </w:p>
    <w:p>
      <w:pPr>
        <w:spacing w:before="135" w:line="536" w:lineRule="auto"/>
        <w:ind w:left="2" w:right="1335" w:firstLine="633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DL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>T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388  </w:t>
      </w:r>
      <w:r>
        <w:rPr>
          <w:rFonts w:ascii="宋体" w:hAnsi="宋体" w:eastAsia="宋体" w:cs="宋体"/>
          <w:spacing w:val="8"/>
          <w:sz w:val="31"/>
          <w:szCs w:val="31"/>
        </w:rPr>
        <w:t>县供电企业管理信息系统技术功能规范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1"/>
          <w:sz w:val="31"/>
          <w:szCs w:val="31"/>
        </w:rPr>
        <w:t>3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术语和定义</w:t>
      </w:r>
    </w:p>
    <w:p>
      <w:pPr>
        <w:spacing w:before="39" w:line="224" w:lineRule="auto"/>
        <w:ind w:left="65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下</w:t>
      </w:r>
      <w:r>
        <w:rPr>
          <w:rFonts w:ascii="宋体" w:hAnsi="宋体" w:eastAsia="宋体" w:cs="宋体"/>
          <w:spacing w:val="8"/>
          <w:sz w:val="31"/>
          <w:szCs w:val="31"/>
        </w:rPr>
        <w:t>列</w:t>
      </w:r>
      <w:r>
        <w:rPr>
          <w:rFonts w:ascii="宋体" w:hAnsi="宋体" w:eastAsia="宋体" w:cs="宋体"/>
          <w:spacing w:val="7"/>
          <w:sz w:val="31"/>
          <w:szCs w:val="31"/>
        </w:rPr>
        <w:t>术语和定义适用于本文件。</w:t>
      </w:r>
    </w:p>
    <w:p>
      <w:pPr>
        <w:sectPr>
          <w:headerReference r:id="rId9" w:type="default"/>
          <w:footerReference r:id="rId10" w:type="default"/>
          <w:pgSz w:w="11906" w:h="16839"/>
          <w:pgMar w:top="1223" w:right="1474" w:bottom="1156" w:left="1596" w:header="819" w:footer="996" w:gutter="0"/>
          <w:cols w:space="720" w:num="1"/>
        </w:sect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101" w:line="191" w:lineRule="auto"/>
        <w:ind w:left="9"/>
        <w:rPr>
          <w:rFonts w:ascii="黑体" w:hAnsi="黑体" w:eastAsia="黑体" w:cs="黑体"/>
          <w:sz w:val="31"/>
          <w:szCs w:val="31"/>
        </w:rPr>
      </w:pPr>
      <w:bookmarkStart w:id="12" w:name="_bookmark14"/>
      <w:bookmarkEnd w:id="12"/>
      <w:bookmarkStart w:id="13" w:name="_bookmark15"/>
      <w:bookmarkEnd w:id="13"/>
      <w:bookmarkStart w:id="14" w:name="_bookmark16"/>
      <w:bookmarkEnd w:id="14"/>
      <w:r>
        <w:rPr>
          <w:rFonts w:ascii="黑体" w:hAnsi="黑体" w:eastAsia="黑体" w:cs="黑体"/>
          <w:spacing w:val="9"/>
          <w:sz w:val="31"/>
          <w:szCs w:val="31"/>
        </w:rPr>
        <w:t>3.1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101" w:line="418" w:lineRule="exact"/>
        <w:ind w:left="64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黑体" w:hAnsi="黑体" w:eastAsia="黑体" w:cs="黑体"/>
          <w:spacing w:val="6"/>
          <w:position w:val="3"/>
          <w:sz w:val="31"/>
          <w:szCs w:val="31"/>
        </w:rPr>
        <w:t>精</w:t>
      </w:r>
      <w:r>
        <w:rPr>
          <w:rFonts w:ascii="黑体" w:hAnsi="黑体" w:eastAsia="黑体" w:cs="黑体"/>
          <w:spacing w:val="5"/>
          <w:position w:val="3"/>
          <w:sz w:val="31"/>
          <w:szCs w:val="31"/>
        </w:rPr>
        <w:t xml:space="preserve">致县供电企业 </w:t>
      </w:r>
      <w:r>
        <w:rPr>
          <w:rFonts w:ascii="Times New Roman" w:hAnsi="Times New Roman" w:eastAsia="Times New Roman" w:cs="Times New Roman"/>
          <w:b/>
          <w:bCs/>
          <w:position w:val="3"/>
          <w:sz w:val="28"/>
          <w:szCs w:val="28"/>
        </w:rPr>
        <w:t>exquisite</w:t>
      </w:r>
      <w:r>
        <w:rPr>
          <w:rFonts w:ascii="Times New Roman" w:hAnsi="Times New Roman" w:eastAsia="Times New Roman" w:cs="Times New Roman"/>
          <w:spacing w:val="5"/>
          <w:position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3"/>
          <w:sz w:val="28"/>
          <w:szCs w:val="28"/>
        </w:rPr>
        <w:t>county</w:t>
      </w:r>
      <w:r>
        <w:rPr>
          <w:rFonts w:ascii="Times New Roman" w:hAnsi="Times New Roman" w:eastAsia="Times New Roman" w:cs="Times New Roman"/>
          <w:spacing w:val="5"/>
          <w:position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3"/>
          <w:sz w:val="28"/>
          <w:szCs w:val="28"/>
        </w:rPr>
        <w:t>power</w:t>
      </w:r>
      <w:r>
        <w:rPr>
          <w:rFonts w:ascii="Times New Roman" w:hAnsi="Times New Roman" w:eastAsia="Times New Roman" w:cs="Times New Roman"/>
          <w:spacing w:val="5"/>
          <w:position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3"/>
          <w:sz w:val="28"/>
          <w:szCs w:val="28"/>
        </w:rPr>
        <w:t>supply</w:t>
      </w:r>
      <w:r>
        <w:rPr>
          <w:rFonts w:ascii="Times New Roman" w:hAnsi="Times New Roman" w:eastAsia="Times New Roman" w:cs="Times New Roman"/>
          <w:spacing w:val="5"/>
          <w:position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3"/>
          <w:sz w:val="28"/>
          <w:szCs w:val="28"/>
        </w:rPr>
        <w:t>enterprises</w:t>
      </w:r>
    </w:p>
    <w:p>
      <w:pPr>
        <w:spacing w:before="185" w:line="352" w:lineRule="auto"/>
        <w:ind w:left="17" w:firstLine="63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一般是指体量相对不大，但具有先进的管理理念、现代化</w:t>
      </w:r>
      <w:r>
        <w:rPr>
          <w:rFonts w:ascii="宋体" w:hAnsi="宋体" w:eastAsia="宋体" w:cs="宋体"/>
          <w:sz w:val="31"/>
          <w:szCs w:val="31"/>
        </w:rPr>
        <w:t xml:space="preserve">的 </w:t>
      </w:r>
      <w:r>
        <w:rPr>
          <w:rFonts w:ascii="宋体" w:hAnsi="宋体" w:eastAsia="宋体" w:cs="宋体"/>
          <w:spacing w:val="10"/>
          <w:sz w:val="31"/>
          <w:szCs w:val="31"/>
        </w:rPr>
        <w:t>管</w:t>
      </w:r>
      <w:r>
        <w:rPr>
          <w:rFonts w:ascii="宋体" w:hAnsi="宋体" w:eastAsia="宋体" w:cs="宋体"/>
          <w:spacing w:val="5"/>
          <w:sz w:val="31"/>
          <w:szCs w:val="31"/>
        </w:rPr>
        <w:t>理手段、较高的生产效率、迅速的响应能力和可持续发展潜力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的</w:t>
      </w:r>
      <w:r>
        <w:rPr>
          <w:rFonts w:ascii="宋体" w:hAnsi="宋体" w:eastAsia="宋体" w:cs="宋体"/>
          <w:spacing w:val="5"/>
          <w:sz w:val="31"/>
          <w:szCs w:val="31"/>
        </w:rPr>
        <w:t>县供电企业。</w:t>
      </w:r>
    </w:p>
    <w:p>
      <w:pPr>
        <w:spacing w:before="169" w:line="191" w:lineRule="auto"/>
        <w:ind w:left="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3.2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445" w:lineRule="exact"/>
        <w:ind w:left="64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黑体" w:hAnsi="黑体" w:eastAsia="黑体" w:cs="黑体"/>
          <w:spacing w:val="6"/>
          <w:position w:val="2"/>
          <w:sz w:val="31"/>
          <w:szCs w:val="31"/>
        </w:rPr>
        <w:t xml:space="preserve">评价指标 </w:t>
      </w:r>
      <w:r>
        <w:rPr>
          <w:rFonts w:ascii="Times New Roman" w:hAnsi="Times New Roman" w:eastAsia="Times New Roman" w:cs="Times New Roman"/>
          <w:b/>
          <w:bCs/>
          <w:position w:val="2"/>
          <w:sz w:val="28"/>
          <w:szCs w:val="28"/>
        </w:rPr>
        <w:t>evaluation</w:t>
      </w:r>
      <w:r>
        <w:rPr>
          <w:rFonts w:ascii="Times New Roman" w:hAnsi="Times New Roman" w:eastAsia="Times New Roman" w:cs="Times New Roman"/>
          <w:spacing w:val="5"/>
          <w:position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2"/>
          <w:sz w:val="28"/>
          <w:szCs w:val="28"/>
        </w:rPr>
        <w:t>index</w:t>
      </w:r>
    </w:p>
    <w:p>
      <w:pPr>
        <w:spacing w:before="158" w:line="781" w:lineRule="exact"/>
        <w:ind w:left="65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position w:val="35"/>
          <w:sz w:val="31"/>
          <w:szCs w:val="31"/>
        </w:rPr>
        <w:t>反</w:t>
      </w:r>
      <w:r>
        <w:rPr>
          <w:rFonts w:ascii="宋体" w:hAnsi="宋体" w:eastAsia="宋体" w:cs="宋体"/>
          <w:spacing w:val="9"/>
          <w:position w:val="35"/>
          <w:sz w:val="31"/>
          <w:szCs w:val="31"/>
        </w:rPr>
        <w:t>映</w:t>
      </w:r>
      <w:r>
        <w:rPr>
          <w:rFonts w:ascii="宋体" w:hAnsi="宋体" w:eastAsia="宋体" w:cs="宋体"/>
          <w:spacing w:val="8"/>
          <w:position w:val="35"/>
          <w:sz w:val="31"/>
          <w:szCs w:val="31"/>
        </w:rPr>
        <w:t>精致县供电企业建设情况的要素。</w:t>
      </w:r>
    </w:p>
    <w:p>
      <w:pPr>
        <w:spacing w:line="191" w:lineRule="auto"/>
        <w:ind w:left="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3.</w:t>
      </w:r>
      <w:r>
        <w:rPr>
          <w:rFonts w:ascii="黑体" w:hAnsi="黑体" w:eastAsia="黑体" w:cs="黑体"/>
          <w:spacing w:val="3"/>
          <w:sz w:val="31"/>
          <w:szCs w:val="31"/>
        </w:rPr>
        <w:t>3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449" w:lineRule="exact"/>
        <w:ind w:left="64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黑体" w:hAnsi="黑体" w:eastAsia="黑体" w:cs="黑体"/>
          <w:spacing w:val="8"/>
          <w:position w:val="2"/>
          <w:sz w:val="31"/>
          <w:szCs w:val="31"/>
        </w:rPr>
        <w:t>指</w:t>
      </w:r>
      <w:r>
        <w:rPr>
          <w:rFonts w:ascii="黑体" w:hAnsi="黑体" w:eastAsia="黑体" w:cs="黑体"/>
          <w:spacing w:val="5"/>
          <w:position w:val="2"/>
          <w:sz w:val="31"/>
          <w:szCs w:val="31"/>
        </w:rPr>
        <w:t xml:space="preserve">标权重 </w:t>
      </w:r>
      <w:r>
        <w:rPr>
          <w:rFonts w:ascii="Times New Roman" w:hAnsi="Times New Roman" w:eastAsia="Times New Roman" w:cs="Times New Roman"/>
          <w:b/>
          <w:bCs/>
          <w:position w:val="2"/>
          <w:sz w:val="28"/>
          <w:szCs w:val="28"/>
        </w:rPr>
        <w:t>index</w:t>
      </w:r>
      <w:r>
        <w:rPr>
          <w:rFonts w:ascii="Times New Roman" w:hAnsi="Times New Roman" w:eastAsia="Times New Roman" w:cs="Times New Roman"/>
          <w:spacing w:val="5"/>
          <w:position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2"/>
          <w:sz w:val="28"/>
          <w:szCs w:val="28"/>
        </w:rPr>
        <w:t>balance</w:t>
      </w:r>
    </w:p>
    <w:p>
      <w:pPr>
        <w:spacing w:before="154" w:line="355" w:lineRule="auto"/>
        <w:ind w:left="10" w:right="206" w:firstLine="64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sz w:val="31"/>
          <w:szCs w:val="31"/>
        </w:rPr>
        <w:t>单</w:t>
      </w:r>
      <w:r>
        <w:rPr>
          <w:rFonts w:ascii="宋体" w:hAnsi="宋体" w:eastAsia="宋体" w:cs="宋体"/>
          <w:spacing w:val="9"/>
          <w:sz w:val="31"/>
          <w:szCs w:val="31"/>
        </w:rPr>
        <w:t>一指标在评价指标体系中的相对重要程度，采用数值表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"/>
          <w:sz w:val="31"/>
          <w:szCs w:val="31"/>
        </w:rPr>
        <w:t>示</w:t>
      </w:r>
      <w:r>
        <w:rPr>
          <w:rFonts w:ascii="宋体" w:hAnsi="宋体" w:eastAsia="宋体" w:cs="宋体"/>
          <w:spacing w:val="-2"/>
          <w:sz w:val="31"/>
          <w:szCs w:val="31"/>
        </w:rPr>
        <w:t>。</w:t>
      </w:r>
    </w:p>
    <w:p>
      <w:pPr>
        <w:spacing w:before="171" w:line="191" w:lineRule="auto"/>
        <w:ind w:left="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3.4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101" w:line="446" w:lineRule="exact"/>
        <w:ind w:left="64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黑体" w:hAnsi="黑体" w:eastAsia="黑体" w:cs="黑体"/>
          <w:spacing w:val="7"/>
          <w:position w:val="2"/>
          <w:sz w:val="31"/>
          <w:szCs w:val="31"/>
        </w:rPr>
        <w:t xml:space="preserve">插值法 </w:t>
      </w:r>
      <w:r>
        <w:rPr>
          <w:rFonts w:ascii="Times New Roman" w:hAnsi="Times New Roman" w:eastAsia="Times New Roman" w:cs="Times New Roman"/>
          <w:b/>
          <w:bCs/>
          <w:position w:val="2"/>
          <w:sz w:val="28"/>
          <w:szCs w:val="28"/>
        </w:rPr>
        <w:t>interpolation</w:t>
      </w:r>
      <w:r>
        <w:rPr>
          <w:rFonts w:ascii="Times New Roman" w:hAnsi="Times New Roman" w:eastAsia="Times New Roman" w:cs="Times New Roman"/>
          <w:spacing w:val="6"/>
          <w:position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2"/>
          <w:sz w:val="28"/>
          <w:szCs w:val="28"/>
        </w:rPr>
        <w:t>method</w:t>
      </w:r>
    </w:p>
    <w:p>
      <w:pPr>
        <w:spacing w:before="157" w:line="225" w:lineRule="auto"/>
        <w:ind w:left="6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插</w:t>
      </w:r>
      <w:r>
        <w:rPr>
          <w:rFonts w:ascii="宋体" w:hAnsi="宋体" w:eastAsia="宋体" w:cs="宋体"/>
          <w:spacing w:val="5"/>
          <w:sz w:val="31"/>
          <w:szCs w:val="31"/>
        </w:rPr>
        <w:t>值法又称“内插法”，是利用函数在某区间中已知的若干</w:t>
      </w:r>
    </w:p>
    <w:p>
      <w:pPr>
        <w:spacing w:before="13" w:line="580" w:lineRule="exact"/>
        <w:ind w:left="2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position w:val="6"/>
          <w:sz w:val="31"/>
          <w:szCs w:val="31"/>
        </w:rPr>
        <w:t>点的</w:t>
      </w:r>
      <w:r>
        <w:fldChar w:fldCharType="begin"/>
      </w:r>
      <w:r>
        <w:instrText xml:space="preserve"> HYPERLINK "https://baike.sogou.com/lemma/ShowInnerLink.htm?lemmaId=7475893&amp;ss_c=ssc.citiao.link" </w:instrText>
      </w:r>
      <w:r>
        <w:fldChar w:fldCharType="separate"/>
      </w:r>
      <w:r>
        <w:rPr>
          <w:rFonts w:ascii="宋体" w:hAnsi="宋体" w:eastAsia="宋体" w:cs="宋体"/>
          <w:spacing w:val="5"/>
          <w:position w:val="6"/>
          <w:sz w:val="31"/>
          <w:szCs w:val="31"/>
        </w:rPr>
        <w:t>函数值</w:t>
      </w:r>
      <w:r>
        <w:rPr>
          <w:rFonts w:ascii="宋体" w:hAnsi="宋体" w:eastAsia="宋体" w:cs="宋体"/>
          <w:spacing w:val="5"/>
          <w:position w:val="6"/>
          <w:sz w:val="31"/>
          <w:szCs w:val="31"/>
        </w:rPr>
        <w:fldChar w:fldCharType="end"/>
      </w:r>
      <w:r>
        <w:rPr>
          <w:rFonts w:ascii="宋体" w:hAnsi="宋体" w:eastAsia="宋体" w:cs="宋体"/>
          <w:spacing w:val="5"/>
          <w:position w:val="6"/>
          <w:sz w:val="31"/>
          <w:szCs w:val="31"/>
        </w:rPr>
        <w:t>，作出适当的特定函数，在区间的其他点上用这特</w:t>
      </w:r>
      <w:r>
        <w:rPr>
          <w:rFonts w:ascii="宋体" w:hAnsi="宋体" w:eastAsia="宋体" w:cs="宋体"/>
          <w:spacing w:val="2"/>
          <w:position w:val="6"/>
          <w:sz w:val="31"/>
          <w:szCs w:val="31"/>
        </w:rPr>
        <w:t>定</w:t>
      </w:r>
    </w:p>
    <w:p>
      <w:pPr>
        <w:spacing w:before="191" w:line="225" w:lineRule="auto"/>
        <w:ind w:left="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函</w:t>
      </w:r>
      <w:r>
        <w:rPr>
          <w:rFonts w:ascii="宋体" w:hAnsi="宋体" w:eastAsia="宋体" w:cs="宋体"/>
          <w:spacing w:val="8"/>
          <w:sz w:val="31"/>
          <w:szCs w:val="31"/>
        </w:rPr>
        <w:t>数的值作为函数的近似值，这种方法称为插值法。</w:t>
      </w:r>
    </w:p>
    <w:p>
      <w:pPr>
        <w:spacing w:line="409" w:lineRule="auto"/>
        <w:rPr>
          <w:rFonts w:ascii="Arial"/>
          <w:sz w:val="21"/>
        </w:rPr>
      </w:pPr>
    </w:p>
    <w:p>
      <w:pPr>
        <w:spacing w:before="102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4</w:t>
      </w:r>
      <w:r>
        <w:rPr>
          <w:rFonts w:ascii="黑体" w:hAnsi="黑体" w:eastAsia="黑体" w:cs="黑体"/>
          <w:spacing w:val="7"/>
          <w:sz w:val="31"/>
          <w:szCs w:val="31"/>
        </w:rPr>
        <w:t xml:space="preserve"> 评价原则</w:t>
      </w:r>
    </w:p>
    <w:p>
      <w:pPr>
        <w:spacing w:line="408" w:lineRule="auto"/>
        <w:rPr>
          <w:rFonts w:ascii="Arial"/>
          <w:sz w:val="21"/>
        </w:rPr>
      </w:pPr>
    </w:p>
    <w:p>
      <w:pPr>
        <w:spacing w:before="101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4</w:t>
      </w:r>
      <w:r>
        <w:rPr>
          <w:rFonts w:ascii="黑体" w:hAnsi="黑体" w:eastAsia="黑体" w:cs="黑体"/>
          <w:spacing w:val="7"/>
          <w:sz w:val="31"/>
          <w:szCs w:val="31"/>
        </w:rPr>
        <w:t>.1 普适性原则</w:t>
      </w:r>
    </w:p>
    <w:p>
      <w:pPr>
        <w:sectPr>
          <w:headerReference r:id="rId11" w:type="default"/>
          <w:footerReference r:id="rId12" w:type="default"/>
          <w:pgSz w:w="11906" w:h="16839"/>
          <w:pgMar w:top="1223" w:right="1473" w:bottom="1156" w:left="1589" w:header="819" w:footer="996" w:gutter="0"/>
          <w:cols w:space="720" w:num="1"/>
        </w:sect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01" w:line="356" w:lineRule="auto"/>
        <w:ind w:left="12" w:right="45" w:firstLine="635"/>
        <w:rPr>
          <w:rFonts w:ascii="宋体" w:hAnsi="宋体" w:eastAsia="宋体" w:cs="宋体"/>
          <w:sz w:val="31"/>
          <w:szCs w:val="31"/>
        </w:rPr>
      </w:pPr>
      <w:bookmarkStart w:id="15" w:name="_bookmark18"/>
      <w:bookmarkEnd w:id="15"/>
      <w:bookmarkStart w:id="16" w:name="_bookmark19"/>
      <w:bookmarkEnd w:id="16"/>
      <w:bookmarkStart w:id="17" w:name="_bookmark17"/>
      <w:bookmarkEnd w:id="17"/>
      <w:r>
        <w:rPr>
          <w:rFonts w:ascii="宋体" w:hAnsi="宋体" w:eastAsia="宋体" w:cs="宋体"/>
          <w:spacing w:val="6"/>
          <w:sz w:val="31"/>
          <w:szCs w:val="31"/>
        </w:rPr>
        <w:t>评</w:t>
      </w:r>
      <w:r>
        <w:rPr>
          <w:rFonts w:ascii="宋体" w:hAnsi="宋体" w:eastAsia="宋体" w:cs="宋体"/>
          <w:spacing w:val="5"/>
          <w:sz w:val="31"/>
          <w:szCs w:val="31"/>
        </w:rPr>
        <w:t>价内容应根据评价目的，选择能全面反映县供电企业精致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建设</w:t>
      </w:r>
      <w:r>
        <w:rPr>
          <w:rFonts w:ascii="宋体" w:hAnsi="宋体" w:eastAsia="宋体" w:cs="宋体"/>
          <w:spacing w:val="8"/>
          <w:sz w:val="31"/>
          <w:szCs w:val="31"/>
        </w:rPr>
        <w:t>成</w:t>
      </w:r>
      <w:r>
        <w:rPr>
          <w:rFonts w:ascii="宋体" w:hAnsi="宋体" w:eastAsia="宋体" w:cs="宋体"/>
          <w:spacing w:val="7"/>
          <w:sz w:val="31"/>
          <w:szCs w:val="31"/>
        </w:rPr>
        <w:t>效的关键信息，适用于各个地区县供电企业的评价需要。</w:t>
      </w:r>
    </w:p>
    <w:p>
      <w:pPr>
        <w:spacing w:before="121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4</w:t>
      </w:r>
      <w:r>
        <w:rPr>
          <w:rFonts w:ascii="黑体" w:hAnsi="黑体" w:eastAsia="黑体" w:cs="黑体"/>
          <w:spacing w:val="7"/>
          <w:sz w:val="31"/>
          <w:szCs w:val="31"/>
        </w:rPr>
        <w:t>.2 先进性原则</w:t>
      </w: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356" w:lineRule="auto"/>
        <w:ind w:left="11" w:right="110" w:firstLine="63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评</w:t>
      </w:r>
      <w:r>
        <w:rPr>
          <w:rFonts w:ascii="宋体" w:hAnsi="宋体" w:eastAsia="宋体" w:cs="宋体"/>
          <w:spacing w:val="5"/>
          <w:sz w:val="31"/>
          <w:szCs w:val="31"/>
        </w:rPr>
        <w:t>价内容与评价标准应能反映出数智化、便捷化等特点，体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现</w:t>
      </w:r>
      <w:r>
        <w:rPr>
          <w:rFonts w:ascii="宋体" w:hAnsi="宋体" w:eastAsia="宋体" w:cs="宋体"/>
          <w:spacing w:val="6"/>
          <w:sz w:val="31"/>
          <w:szCs w:val="31"/>
        </w:rPr>
        <w:t>工作的先进性。</w:t>
      </w:r>
    </w:p>
    <w:p>
      <w:pPr>
        <w:spacing w:before="121" w:line="226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4</w:t>
      </w:r>
      <w:r>
        <w:rPr>
          <w:rFonts w:ascii="黑体" w:hAnsi="黑体" w:eastAsia="黑体" w:cs="黑体"/>
          <w:spacing w:val="7"/>
          <w:sz w:val="31"/>
          <w:szCs w:val="31"/>
        </w:rPr>
        <w:t>.3 前瞻性原则</w:t>
      </w: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356" w:lineRule="auto"/>
        <w:ind w:left="7" w:right="110" w:firstLine="6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8"/>
          <w:sz w:val="31"/>
          <w:szCs w:val="31"/>
        </w:rPr>
        <w:t>指</w:t>
      </w:r>
      <w:r>
        <w:rPr>
          <w:rFonts w:ascii="宋体" w:hAnsi="宋体" w:eastAsia="宋体" w:cs="宋体"/>
          <w:spacing w:val="17"/>
          <w:sz w:val="31"/>
          <w:szCs w:val="31"/>
        </w:rPr>
        <w:t>标及评价内容选取应能反映电力系统的发展前景和最新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趋</w:t>
      </w:r>
      <w:r>
        <w:rPr>
          <w:rFonts w:ascii="宋体" w:hAnsi="宋体" w:eastAsia="宋体" w:cs="宋体"/>
          <w:spacing w:val="7"/>
          <w:sz w:val="31"/>
          <w:szCs w:val="31"/>
        </w:rPr>
        <w:t>势，具有引导性。</w:t>
      </w:r>
    </w:p>
    <w:p>
      <w:pPr>
        <w:spacing w:before="121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4</w:t>
      </w:r>
      <w:r>
        <w:rPr>
          <w:rFonts w:ascii="黑体" w:hAnsi="黑体" w:eastAsia="黑体" w:cs="黑体"/>
          <w:spacing w:val="7"/>
          <w:sz w:val="31"/>
          <w:szCs w:val="31"/>
        </w:rPr>
        <w:t>.4 结论性原则</w:t>
      </w: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355" w:lineRule="auto"/>
        <w:ind w:left="12" w:right="110" w:firstLine="63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尽可能采用有明确的评价结论或评价结果的指标，减少过</w:t>
      </w:r>
      <w:r>
        <w:rPr>
          <w:rFonts w:ascii="宋体" w:hAnsi="宋体" w:eastAsia="宋体" w:cs="宋体"/>
          <w:spacing w:val="4"/>
          <w:sz w:val="31"/>
          <w:szCs w:val="31"/>
        </w:rPr>
        <w:t>程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性</w:t>
      </w:r>
      <w:r>
        <w:rPr>
          <w:rFonts w:ascii="宋体" w:hAnsi="宋体" w:eastAsia="宋体" w:cs="宋体"/>
          <w:spacing w:val="12"/>
          <w:sz w:val="31"/>
          <w:szCs w:val="31"/>
        </w:rPr>
        <w:t>评</w:t>
      </w:r>
      <w:r>
        <w:rPr>
          <w:rFonts w:ascii="宋体" w:hAnsi="宋体" w:eastAsia="宋体" w:cs="宋体"/>
          <w:spacing w:val="8"/>
          <w:sz w:val="31"/>
          <w:szCs w:val="31"/>
        </w:rPr>
        <w:t>价和争议性评价，减少重复和低效考核。</w:t>
      </w:r>
    </w:p>
    <w:p>
      <w:pPr>
        <w:spacing w:before="124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4</w:t>
      </w:r>
      <w:r>
        <w:rPr>
          <w:rFonts w:ascii="黑体" w:hAnsi="黑体" w:eastAsia="黑体" w:cs="黑体"/>
          <w:spacing w:val="7"/>
          <w:sz w:val="31"/>
          <w:szCs w:val="31"/>
        </w:rPr>
        <w:t>.5 可操作性原则</w:t>
      </w:r>
    </w:p>
    <w:p>
      <w:pPr>
        <w:spacing w:line="253" w:lineRule="auto"/>
        <w:rPr>
          <w:rFonts w:ascii="Arial"/>
          <w:sz w:val="21"/>
        </w:rPr>
      </w:pPr>
    </w:p>
    <w:p>
      <w:pPr>
        <w:spacing w:before="102" w:line="355" w:lineRule="auto"/>
        <w:ind w:left="7" w:right="110" w:firstLine="6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指标描述言简意赅、切中要害、杜绝歧义；相关信息要素</w:t>
      </w:r>
      <w:r>
        <w:rPr>
          <w:rFonts w:ascii="宋体" w:hAnsi="宋体" w:eastAsia="宋体" w:cs="宋体"/>
          <w:spacing w:val="1"/>
          <w:sz w:val="31"/>
          <w:szCs w:val="31"/>
        </w:rPr>
        <w:t>可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采集、可量化，便于操作，减少评价人的自由裁量权。</w:t>
      </w:r>
    </w:p>
    <w:p>
      <w:pPr>
        <w:spacing w:before="278" w:line="227" w:lineRule="auto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5</w:t>
      </w:r>
      <w:r>
        <w:rPr>
          <w:rFonts w:ascii="黑体" w:hAnsi="黑体" w:eastAsia="黑体" w:cs="黑体"/>
          <w:spacing w:val="7"/>
          <w:sz w:val="31"/>
          <w:szCs w:val="31"/>
        </w:rPr>
        <w:t xml:space="preserve"> 评价内容</w:t>
      </w:r>
    </w:p>
    <w:p>
      <w:pPr>
        <w:spacing w:line="407" w:lineRule="auto"/>
        <w:rPr>
          <w:rFonts w:ascii="Arial"/>
          <w:sz w:val="21"/>
        </w:rPr>
      </w:pPr>
    </w:p>
    <w:p>
      <w:pPr>
        <w:spacing w:before="102" w:line="228" w:lineRule="auto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5.1 基本要</w:t>
      </w:r>
      <w:r>
        <w:rPr>
          <w:rFonts w:ascii="黑体" w:hAnsi="黑体" w:eastAsia="黑体" w:cs="黑体"/>
          <w:spacing w:val="5"/>
          <w:sz w:val="31"/>
          <w:szCs w:val="31"/>
        </w:rPr>
        <w:t>求</w:t>
      </w: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354" w:lineRule="auto"/>
        <w:ind w:left="14" w:firstLine="63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对</w:t>
      </w:r>
      <w:r>
        <w:rPr>
          <w:rFonts w:ascii="宋体" w:hAnsi="宋体" w:eastAsia="宋体" w:cs="宋体"/>
          <w:spacing w:val="5"/>
          <w:sz w:val="31"/>
          <w:szCs w:val="31"/>
        </w:rPr>
        <w:t>企业生产经营、综合管理各方面进行全面评价，充分反映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受评企业管理的颗粒度，体现精细化，体现细致入微的管理程</w:t>
      </w:r>
      <w:r>
        <w:rPr>
          <w:rFonts w:ascii="宋体" w:hAnsi="宋体" w:eastAsia="宋体" w:cs="宋体"/>
          <w:spacing w:val="-1"/>
          <w:sz w:val="31"/>
          <w:szCs w:val="31"/>
        </w:rPr>
        <w:t>度</w:t>
      </w:r>
      <w:r>
        <w:rPr>
          <w:rFonts w:ascii="宋体" w:hAnsi="宋体" w:eastAsia="宋体" w:cs="宋体"/>
          <w:sz w:val="31"/>
          <w:szCs w:val="31"/>
        </w:rPr>
        <w:t>。</w:t>
      </w:r>
    </w:p>
    <w:p>
      <w:pPr>
        <w:sectPr>
          <w:headerReference r:id="rId13" w:type="default"/>
          <w:footerReference r:id="rId14" w:type="default"/>
          <w:pgSz w:w="11906" w:h="16839"/>
          <w:pgMar w:top="1223" w:right="1365" w:bottom="1153" w:left="1590" w:header="819" w:footer="996" w:gutter="0"/>
          <w:cols w:space="720" w:num="1"/>
        </w:sect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01" w:line="227" w:lineRule="auto"/>
        <w:rPr>
          <w:rFonts w:ascii="黑体" w:hAnsi="黑体" w:eastAsia="黑体" w:cs="黑体"/>
          <w:sz w:val="31"/>
          <w:szCs w:val="31"/>
        </w:rPr>
      </w:pPr>
      <w:bookmarkStart w:id="18" w:name="_bookmark20"/>
      <w:bookmarkEnd w:id="18"/>
      <w:bookmarkStart w:id="19" w:name="_bookmark22"/>
      <w:bookmarkEnd w:id="19"/>
      <w:bookmarkStart w:id="20" w:name="_bookmark21"/>
      <w:bookmarkEnd w:id="20"/>
      <w:r>
        <w:rPr>
          <w:rFonts w:ascii="黑体" w:hAnsi="黑体" w:eastAsia="黑体" w:cs="黑体"/>
          <w:spacing w:val="7"/>
          <w:sz w:val="31"/>
          <w:szCs w:val="31"/>
        </w:rPr>
        <w:t>5.2 评价指</w:t>
      </w:r>
      <w:r>
        <w:rPr>
          <w:rFonts w:ascii="黑体" w:hAnsi="黑体" w:eastAsia="黑体" w:cs="黑体"/>
          <w:spacing w:val="5"/>
          <w:sz w:val="31"/>
          <w:szCs w:val="31"/>
        </w:rPr>
        <w:t>标</w:t>
      </w:r>
    </w:p>
    <w:p>
      <w:pPr>
        <w:spacing w:line="253" w:lineRule="auto"/>
        <w:rPr>
          <w:rFonts w:ascii="Arial"/>
          <w:sz w:val="21"/>
        </w:rPr>
      </w:pPr>
    </w:p>
    <w:p>
      <w:pPr>
        <w:spacing w:before="101" w:line="226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5.2.1 评价指标分类</w:t>
      </w:r>
    </w:p>
    <w:p>
      <w:pPr>
        <w:spacing w:before="201" w:line="321" w:lineRule="auto"/>
        <w:ind w:left="6" w:right="2" w:hanging="7"/>
        <w:rPr>
          <w:rFonts w:ascii="宋体" w:hAnsi="宋体" w:eastAsia="宋体" w:cs="宋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5.2.1.1 </w:t>
      </w:r>
      <w:r>
        <w:rPr>
          <w:rFonts w:ascii="宋体" w:hAnsi="宋体" w:eastAsia="宋体" w:cs="宋体"/>
          <w:spacing w:val="5"/>
          <w:sz w:val="31"/>
          <w:szCs w:val="31"/>
        </w:rPr>
        <w:t>评价指标分为三类：底线约束否决事项指标、基础工</w:t>
      </w:r>
      <w:r>
        <w:rPr>
          <w:rFonts w:ascii="宋体" w:hAnsi="宋体" w:eastAsia="宋体" w:cs="宋体"/>
          <w:spacing w:val="3"/>
          <w:sz w:val="31"/>
          <w:szCs w:val="31"/>
        </w:rPr>
        <w:t>作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考核</w:t>
      </w:r>
      <w:r>
        <w:rPr>
          <w:rFonts w:ascii="宋体" w:hAnsi="宋体" w:eastAsia="宋体" w:cs="宋体"/>
          <w:spacing w:val="6"/>
          <w:sz w:val="31"/>
          <w:szCs w:val="31"/>
        </w:rPr>
        <w:t>事</w:t>
      </w:r>
      <w:r>
        <w:rPr>
          <w:rFonts w:ascii="宋体" w:hAnsi="宋体" w:eastAsia="宋体" w:cs="宋体"/>
          <w:spacing w:val="5"/>
          <w:sz w:val="31"/>
          <w:szCs w:val="31"/>
        </w:rPr>
        <w:t>项指标、创先争优加分事项指标。底线约束否决事项指标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考查</w:t>
      </w:r>
      <w:r>
        <w:rPr>
          <w:rFonts w:ascii="宋体" w:hAnsi="宋体" w:eastAsia="宋体" w:cs="宋体"/>
          <w:spacing w:val="6"/>
          <w:sz w:val="31"/>
          <w:szCs w:val="31"/>
        </w:rPr>
        <w:t>企</w:t>
      </w:r>
      <w:r>
        <w:rPr>
          <w:rFonts w:ascii="宋体" w:hAnsi="宋体" w:eastAsia="宋体" w:cs="宋体"/>
          <w:spacing w:val="5"/>
          <w:sz w:val="31"/>
          <w:szCs w:val="31"/>
        </w:rPr>
        <w:t>业是否具备最基本的“红线”意识，基础工作考核事项指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标考</w:t>
      </w:r>
      <w:r>
        <w:rPr>
          <w:rFonts w:ascii="宋体" w:hAnsi="宋体" w:eastAsia="宋体" w:cs="宋体"/>
          <w:spacing w:val="6"/>
          <w:sz w:val="31"/>
          <w:szCs w:val="31"/>
        </w:rPr>
        <w:t>查</w:t>
      </w:r>
      <w:r>
        <w:rPr>
          <w:rFonts w:ascii="宋体" w:hAnsi="宋体" w:eastAsia="宋体" w:cs="宋体"/>
          <w:spacing w:val="5"/>
          <w:sz w:val="31"/>
          <w:szCs w:val="31"/>
        </w:rPr>
        <w:t>企业常规重点工作的开展情况，创先争优加分事项指标考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查</w:t>
      </w:r>
      <w:r>
        <w:rPr>
          <w:rFonts w:ascii="宋体" w:hAnsi="宋体" w:eastAsia="宋体" w:cs="宋体"/>
          <w:spacing w:val="8"/>
          <w:sz w:val="31"/>
          <w:szCs w:val="31"/>
        </w:rPr>
        <w:t>企业管理的先进性和前瞻性。</w:t>
      </w:r>
    </w:p>
    <w:p>
      <w:pPr>
        <w:spacing w:before="202" w:line="286" w:lineRule="auto"/>
        <w:ind w:left="12" w:hanging="12"/>
        <w:rPr>
          <w:rFonts w:ascii="宋体" w:hAnsi="宋体" w:eastAsia="宋体" w:cs="宋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5.2.1.2 </w:t>
      </w:r>
      <w:r>
        <w:rPr>
          <w:rFonts w:ascii="宋体" w:hAnsi="宋体" w:eastAsia="宋体" w:cs="宋体"/>
          <w:spacing w:val="5"/>
          <w:sz w:val="31"/>
          <w:szCs w:val="31"/>
        </w:rPr>
        <w:t>基础工作考核事项、创先争优加分事项指标分为三个层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3"/>
          <w:sz w:val="31"/>
          <w:szCs w:val="31"/>
        </w:rPr>
        <w:t>级</w:t>
      </w:r>
      <w:r>
        <w:rPr>
          <w:rFonts w:ascii="宋体" w:hAnsi="宋体" w:eastAsia="宋体" w:cs="宋体"/>
          <w:spacing w:val="8"/>
          <w:sz w:val="31"/>
          <w:szCs w:val="31"/>
        </w:rPr>
        <w:t>：一级指标、二级指标和三级指标。</w:t>
      </w:r>
    </w:p>
    <w:p>
      <w:pPr>
        <w:spacing w:before="199" w:line="225" w:lineRule="auto"/>
        <w:rPr>
          <w:rFonts w:ascii="宋体" w:hAnsi="宋体" w:eastAsia="宋体" w:cs="宋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5</w:t>
      </w:r>
      <w:r>
        <w:rPr>
          <w:rFonts w:ascii="黑体" w:hAnsi="黑体" w:eastAsia="黑体" w:cs="黑体"/>
          <w:spacing w:val="9"/>
          <w:sz w:val="31"/>
          <w:szCs w:val="31"/>
        </w:rPr>
        <w:t>.</w:t>
      </w:r>
      <w:r>
        <w:rPr>
          <w:rFonts w:ascii="黑体" w:hAnsi="黑体" w:eastAsia="黑体" w:cs="黑体"/>
          <w:spacing w:val="7"/>
          <w:sz w:val="31"/>
          <w:szCs w:val="31"/>
        </w:rPr>
        <w:t xml:space="preserve">2.1.3 </w:t>
      </w:r>
      <w:r>
        <w:rPr>
          <w:rFonts w:ascii="宋体" w:hAnsi="宋体" w:eastAsia="宋体" w:cs="宋体"/>
          <w:spacing w:val="7"/>
          <w:sz w:val="31"/>
          <w:szCs w:val="31"/>
        </w:rPr>
        <w:t>部分二级指标不设三级指标。</w:t>
      </w:r>
    </w:p>
    <w:p>
      <w:pPr>
        <w:spacing w:before="203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5.2.2 定性评价指标</w:t>
      </w:r>
    </w:p>
    <w:p>
      <w:pPr>
        <w:spacing w:before="197" w:line="346" w:lineRule="auto"/>
        <w:ind w:left="8" w:right="2" w:firstLine="63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底</w:t>
      </w:r>
      <w:r>
        <w:rPr>
          <w:rFonts w:ascii="宋体" w:hAnsi="宋体" w:eastAsia="宋体" w:cs="宋体"/>
          <w:spacing w:val="5"/>
          <w:sz w:val="31"/>
          <w:szCs w:val="31"/>
        </w:rPr>
        <w:t>线约束否决事项指标为定性评价指标，具体指标名称及评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价</w:t>
      </w:r>
      <w:r>
        <w:rPr>
          <w:rFonts w:ascii="宋体" w:hAnsi="宋体" w:eastAsia="宋体" w:cs="宋体"/>
          <w:spacing w:val="-3"/>
          <w:sz w:val="31"/>
          <w:szCs w:val="31"/>
        </w:rPr>
        <w:t>标</w:t>
      </w:r>
      <w:r>
        <w:rPr>
          <w:rFonts w:ascii="宋体" w:hAnsi="宋体" w:eastAsia="宋体" w:cs="宋体"/>
          <w:spacing w:val="-2"/>
          <w:sz w:val="31"/>
          <w:szCs w:val="31"/>
        </w:rPr>
        <w:t xml:space="preserve">准见附录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A</w:t>
      </w:r>
      <w:r>
        <w:rPr>
          <w:rFonts w:ascii="宋体" w:hAnsi="宋体" w:eastAsia="宋体" w:cs="宋体"/>
          <w:spacing w:val="-2"/>
          <w:sz w:val="31"/>
          <w:szCs w:val="31"/>
        </w:rPr>
        <w:t>。</w:t>
      </w:r>
    </w:p>
    <w:p>
      <w:pPr>
        <w:spacing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5.2.3 定量评价指标</w:t>
      </w:r>
    </w:p>
    <w:p>
      <w:pPr>
        <w:spacing w:before="198" w:line="352" w:lineRule="auto"/>
        <w:ind w:left="6" w:firstLine="64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基</w:t>
      </w:r>
      <w:r>
        <w:rPr>
          <w:rFonts w:ascii="宋体" w:hAnsi="宋体" w:eastAsia="宋体" w:cs="宋体"/>
          <w:spacing w:val="5"/>
          <w:sz w:val="31"/>
          <w:szCs w:val="31"/>
        </w:rPr>
        <w:t>础工作考核事项指标、创先争优加分事项指标为定量评价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指标，</w:t>
      </w:r>
      <w:r>
        <w:rPr>
          <w:rFonts w:ascii="宋体" w:hAnsi="宋体" w:eastAsia="宋体" w:cs="宋体"/>
          <w:spacing w:val="11"/>
          <w:sz w:val="31"/>
          <w:szCs w:val="31"/>
        </w:rPr>
        <w:t>评</w:t>
      </w:r>
      <w:r>
        <w:rPr>
          <w:rFonts w:ascii="宋体" w:hAnsi="宋体" w:eastAsia="宋体" w:cs="宋体"/>
          <w:spacing w:val="7"/>
          <w:sz w:val="31"/>
          <w:szCs w:val="31"/>
        </w:rPr>
        <w:t>价计算方法见公式 (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)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~  </w:t>
      </w:r>
      <w:r>
        <w:rPr>
          <w:rFonts w:ascii="宋体" w:hAnsi="宋体" w:eastAsia="宋体" w:cs="宋体"/>
          <w:spacing w:val="7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</w:t>
      </w:r>
      <w:r>
        <w:rPr>
          <w:rFonts w:ascii="宋体" w:hAnsi="宋体" w:eastAsia="宋体" w:cs="宋体"/>
          <w:spacing w:val="7"/>
          <w:sz w:val="31"/>
          <w:szCs w:val="31"/>
        </w:rPr>
        <w:t>) ，具体定量评价指标名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称和</w:t>
      </w:r>
      <w:r>
        <w:rPr>
          <w:rFonts w:ascii="宋体" w:hAnsi="宋体" w:eastAsia="宋体" w:cs="宋体"/>
          <w:spacing w:val="-3"/>
          <w:sz w:val="31"/>
          <w:szCs w:val="31"/>
        </w:rPr>
        <w:t>参</w:t>
      </w:r>
      <w:r>
        <w:rPr>
          <w:rFonts w:ascii="宋体" w:hAnsi="宋体" w:eastAsia="宋体" w:cs="宋体"/>
          <w:spacing w:val="-2"/>
          <w:sz w:val="31"/>
          <w:szCs w:val="31"/>
        </w:rPr>
        <w:t xml:space="preserve">考权重见附录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B </w:t>
      </w:r>
      <w:r>
        <w:rPr>
          <w:rFonts w:ascii="宋体" w:hAnsi="宋体" w:eastAsia="宋体" w:cs="宋体"/>
          <w:spacing w:val="-2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C </w:t>
      </w:r>
      <w:r>
        <w:rPr>
          <w:rFonts w:ascii="宋体" w:hAnsi="宋体" w:eastAsia="宋体" w:cs="宋体"/>
          <w:spacing w:val="-2"/>
          <w:sz w:val="31"/>
          <w:szCs w:val="31"/>
        </w:rPr>
        <w:t xml:space="preserve">，指标内涵和赋分标准见附录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D</w:t>
      </w:r>
      <w:r>
        <w:rPr>
          <w:rFonts w:ascii="宋体" w:hAnsi="宋体" w:eastAsia="宋体" w:cs="宋体"/>
          <w:spacing w:val="-2"/>
          <w:sz w:val="31"/>
          <w:szCs w:val="31"/>
        </w:rPr>
        <w:t>。</w:t>
      </w:r>
    </w:p>
    <w:p>
      <w:pPr>
        <w:spacing w:before="278" w:line="227" w:lineRule="auto"/>
        <w:ind w:left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6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评价程序</w:t>
      </w:r>
    </w:p>
    <w:p>
      <w:pPr>
        <w:spacing w:line="408" w:lineRule="auto"/>
        <w:rPr>
          <w:rFonts w:ascii="Arial"/>
          <w:sz w:val="21"/>
        </w:rPr>
      </w:pPr>
    </w:p>
    <w:p>
      <w:pPr>
        <w:spacing w:before="102" w:line="226" w:lineRule="auto"/>
        <w:ind w:left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6.1 确定评价方</w:t>
      </w:r>
      <w:r>
        <w:rPr>
          <w:rFonts w:ascii="黑体" w:hAnsi="黑体" w:eastAsia="黑体" w:cs="黑体"/>
          <w:spacing w:val="6"/>
          <w:sz w:val="31"/>
          <w:szCs w:val="31"/>
        </w:rPr>
        <w:t>式</w:t>
      </w:r>
    </w:p>
    <w:p>
      <w:pPr>
        <w:spacing w:line="253" w:lineRule="auto"/>
        <w:rPr>
          <w:rFonts w:ascii="Arial"/>
          <w:sz w:val="21"/>
        </w:rPr>
      </w:pPr>
    </w:p>
    <w:p>
      <w:pPr>
        <w:spacing w:before="102" w:line="225" w:lineRule="auto"/>
        <w:ind w:left="64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根据需要，可选择自我评价、上级主管部门评价、行业协会</w:t>
      </w:r>
    </w:p>
    <w:p>
      <w:pPr>
        <w:sectPr>
          <w:headerReference r:id="rId15" w:type="default"/>
          <w:footerReference r:id="rId16" w:type="default"/>
          <w:pgSz w:w="11906" w:h="16839"/>
          <w:pgMar w:top="1223" w:right="1473" w:bottom="1156" w:left="1591" w:header="819" w:footer="996" w:gutter="0"/>
          <w:cols w:space="720" w:num="1"/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00" w:line="223" w:lineRule="auto"/>
        <w:rPr>
          <w:rFonts w:ascii="宋体" w:hAnsi="宋体" w:eastAsia="宋体" w:cs="宋体"/>
          <w:sz w:val="31"/>
          <w:szCs w:val="31"/>
        </w:rPr>
      </w:pPr>
      <w:bookmarkStart w:id="21" w:name="_bookmark24"/>
      <w:bookmarkEnd w:id="21"/>
      <w:bookmarkStart w:id="22" w:name="_bookmark23"/>
      <w:bookmarkEnd w:id="22"/>
      <w:r>
        <w:rPr>
          <w:rFonts w:ascii="宋体" w:hAnsi="宋体" w:eastAsia="宋体" w:cs="宋体"/>
          <w:spacing w:val="13"/>
          <w:sz w:val="31"/>
          <w:szCs w:val="31"/>
        </w:rPr>
        <w:t>评</w:t>
      </w:r>
      <w:r>
        <w:rPr>
          <w:rFonts w:ascii="宋体" w:hAnsi="宋体" w:eastAsia="宋体" w:cs="宋体"/>
          <w:spacing w:val="8"/>
          <w:sz w:val="31"/>
          <w:szCs w:val="31"/>
        </w:rPr>
        <w:t>价或第三方评价等评价方式。</w:t>
      </w:r>
    </w:p>
    <w:p>
      <w:pPr>
        <w:spacing w:line="259" w:lineRule="auto"/>
        <w:rPr>
          <w:rFonts w:ascii="Arial"/>
          <w:sz w:val="21"/>
        </w:rPr>
      </w:pPr>
    </w:p>
    <w:p>
      <w:pPr>
        <w:spacing w:before="101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6.2 组建评价小</w:t>
      </w:r>
      <w:r>
        <w:rPr>
          <w:rFonts w:ascii="黑体" w:hAnsi="黑体" w:eastAsia="黑体" w:cs="黑体"/>
          <w:spacing w:val="6"/>
          <w:sz w:val="31"/>
          <w:szCs w:val="31"/>
        </w:rPr>
        <w:t>组</w:t>
      </w: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225" w:lineRule="auto"/>
        <w:ind w:left="68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由</w:t>
      </w:r>
      <w:r>
        <w:rPr>
          <w:rFonts w:ascii="宋体" w:hAnsi="宋体" w:eastAsia="宋体" w:cs="宋体"/>
          <w:spacing w:val="13"/>
          <w:sz w:val="31"/>
          <w:szCs w:val="31"/>
        </w:rPr>
        <w:t>多</w:t>
      </w:r>
      <w:r>
        <w:rPr>
          <w:rFonts w:ascii="宋体" w:hAnsi="宋体" w:eastAsia="宋体" w:cs="宋体"/>
          <w:spacing w:val="7"/>
          <w:sz w:val="31"/>
          <w:szCs w:val="31"/>
        </w:rPr>
        <w:t>专业、多领域经验丰富的人员或专家组成评价小组。</w:t>
      </w:r>
    </w:p>
    <w:p>
      <w:pPr>
        <w:spacing w:line="256" w:lineRule="auto"/>
        <w:rPr>
          <w:rFonts w:ascii="Arial"/>
          <w:sz w:val="21"/>
        </w:rPr>
      </w:pPr>
    </w:p>
    <w:p>
      <w:pPr>
        <w:spacing w:before="101" w:line="226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6.3 制定评价方</w:t>
      </w:r>
      <w:r>
        <w:rPr>
          <w:rFonts w:ascii="黑体" w:hAnsi="黑体" w:eastAsia="黑体" w:cs="黑体"/>
          <w:spacing w:val="6"/>
          <w:sz w:val="31"/>
          <w:szCs w:val="31"/>
        </w:rPr>
        <w:t>案</w:t>
      </w:r>
    </w:p>
    <w:p>
      <w:pPr>
        <w:spacing w:line="255" w:lineRule="auto"/>
        <w:rPr>
          <w:rFonts w:ascii="Arial"/>
          <w:sz w:val="21"/>
        </w:rPr>
      </w:pPr>
    </w:p>
    <w:p>
      <w:pPr>
        <w:spacing w:before="100" w:line="345" w:lineRule="auto"/>
        <w:ind w:left="2" w:firstLine="63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评</w:t>
      </w:r>
      <w:r>
        <w:rPr>
          <w:rFonts w:ascii="宋体" w:hAnsi="宋体" w:eastAsia="宋体" w:cs="宋体"/>
          <w:spacing w:val="5"/>
          <w:sz w:val="31"/>
          <w:szCs w:val="31"/>
        </w:rPr>
        <w:t>价小组根据评价方式制定评价方案，评价方案应满足以下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要</w:t>
      </w:r>
      <w:r>
        <w:rPr>
          <w:rFonts w:ascii="宋体" w:hAnsi="宋体" w:eastAsia="宋体" w:cs="宋体"/>
          <w:spacing w:val="1"/>
          <w:sz w:val="31"/>
          <w:szCs w:val="31"/>
        </w:rPr>
        <w:t>求：</w:t>
      </w:r>
    </w:p>
    <w:p>
      <w:pPr>
        <w:spacing w:line="581" w:lineRule="exact"/>
        <w:ind w:left="641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position w:val="19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7"/>
          <w:position w:val="1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position w:val="19"/>
          <w:sz w:val="31"/>
          <w:szCs w:val="31"/>
        </w:rPr>
        <w:t>) 应能全面覆盖参评单位精致县供电企业管理项目，客观</w:t>
      </w:r>
    </w:p>
    <w:p>
      <w:pPr>
        <w:spacing w:line="223" w:lineRule="auto"/>
        <w:ind w:left="1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5"/>
          <w:sz w:val="31"/>
          <w:szCs w:val="31"/>
        </w:rPr>
        <w:t>公</w:t>
      </w:r>
      <w:r>
        <w:rPr>
          <w:rFonts w:ascii="宋体" w:hAnsi="宋体" w:eastAsia="宋体" w:cs="宋体"/>
          <w:spacing w:val="8"/>
          <w:sz w:val="31"/>
          <w:szCs w:val="31"/>
        </w:rPr>
        <w:t>正的评价参评单位精致县供电企业建设成果；</w:t>
      </w:r>
    </w:p>
    <w:p>
      <w:pPr>
        <w:spacing w:before="148" w:line="358" w:lineRule="auto"/>
        <w:ind w:left="3" w:right="45" w:firstLine="625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b</w:t>
      </w:r>
      <w:r>
        <w:rPr>
          <w:rFonts w:ascii="宋体" w:hAnsi="宋体" w:eastAsia="宋体" w:cs="宋体"/>
          <w:spacing w:val="10"/>
          <w:sz w:val="31"/>
          <w:szCs w:val="31"/>
        </w:rPr>
        <w:t>) 应重点对安全生产、营销服务等方面进行评价，可根</w:t>
      </w:r>
      <w:r>
        <w:rPr>
          <w:rFonts w:ascii="宋体" w:hAnsi="宋体" w:eastAsia="宋体" w:cs="宋体"/>
          <w:spacing w:val="4"/>
          <w:sz w:val="31"/>
          <w:szCs w:val="31"/>
        </w:rPr>
        <w:t>据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参评单位现状与导向，适当取舍附录中的评价指标</w:t>
      </w:r>
      <w:r>
        <w:rPr>
          <w:rFonts w:ascii="宋体" w:hAnsi="宋体" w:eastAsia="宋体" w:cs="宋体"/>
          <w:spacing w:val="5"/>
          <w:sz w:val="31"/>
          <w:szCs w:val="31"/>
        </w:rPr>
        <w:t>；</w:t>
      </w:r>
    </w:p>
    <w:p>
      <w:pPr>
        <w:spacing w:before="16" w:line="347" w:lineRule="auto"/>
        <w:ind w:left="5" w:right="2" w:firstLine="635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) 应用科学方法合理确定各项评价指标的权重，权重总和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 xml:space="preserve">为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100% </w:t>
      </w:r>
      <w:r>
        <w:rPr>
          <w:rFonts w:ascii="宋体" w:hAnsi="宋体" w:eastAsia="宋体" w:cs="宋体"/>
          <w:spacing w:val="-2"/>
          <w:sz w:val="31"/>
          <w:szCs w:val="31"/>
        </w:rPr>
        <w:t xml:space="preserve">。基础工作考核事项指标权重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60% </w:t>
      </w:r>
      <w:r>
        <w:rPr>
          <w:rFonts w:ascii="宋体" w:hAnsi="宋体" w:eastAsia="宋体" w:cs="宋体"/>
          <w:spacing w:val="-2"/>
          <w:sz w:val="31"/>
          <w:szCs w:val="31"/>
        </w:rPr>
        <w:t>，</w:t>
      </w:r>
      <w:r>
        <w:rPr>
          <w:rFonts w:ascii="宋体" w:hAnsi="宋体" w:eastAsia="宋体" w:cs="宋体"/>
          <w:spacing w:val="-1"/>
          <w:sz w:val="31"/>
          <w:szCs w:val="31"/>
        </w:rPr>
        <w:t>创先争优加分事项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指</w:t>
      </w:r>
      <w:r>
        <w:rPr>
          <w:rFonts w:ascii="宋体" w:hAnsi="宋体" w:eastAsia="宋体" w:cs="宋体"/>
          <w:spacing w:val="-5"/>
          <w:sz w:val="31"/>
          <w:szCs w:val="31"/>
        </w:rPr>
        <w:t>标</w:t>
      </w:r>
      <w:r>
        <w:rPr>
          <w:rFonts w:ascii="宋体" w:hAnsi="宋体" w:eastAsia="宋体" w:cs="宋体"/>
          <w:spacing w:val="-3"/>
          <w:sz w:val="31"/>
          <w:szCs w:val="31"/>
        </w:rPr>
        <w:t xml:space="preserve">权重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40%</w:t>
      </w:r>
      <w:r>
        <w:rPr>
          <w:rFonts w:ascii="宋体" w:hAnsi="宋体" w:eastAsia="宋体" w:cs="宋体"/>
          <w:spacing w:val="-3"/>
          <w:sz w:val="31"/>
          <w:szCs w:val="31"/>
        </w:rPr>
        <w:t>。</w:t>
      </w:r>
    </w:p>
    <w:p>
      <w:pPr>
        <w:spacing w:before="147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6.4 开展评价工</w:t>
      </w:r>
      <w:r>
        <w:rPr>
          <w:rFonts w:ascii="黑体" w:hAnsi="黑体" w:eastAsia="黑体" w:cs="黑体"/>
          <w:spacing w:val="6"/>
          <w:sz w:val="31"/>
          <w:szCs w:val="31"/>
        </w:rPr>
        <w:t>作</w:t>
      </w: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223" w:lineRule="auto"/>
        <w:ind w:left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评</w:t>
      </w:r>
      <w:r>
        <w:rPr>
          <w:rFonts w:ascii="宋体" w:hAnsi="宋体" w:eastAsia="宋体" w:cs="宋体"/>
          <w:spacing w:val="8"/>
          <w:sz w:val="31"/>
          <w:szCs w:val="31"/>
        </w:rPr>
        <w:t>价工作宜按如下程序开展：</w:t>
      </w:r>
    </w:p>
    <w:p>
      <w:pPr>
        <w:spacing w:before="208" w:line="345" w:lineRule="auto"/>
        <w:ind w:firstLine="641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) 召开评价工作安排会。评价小组到参评单位后，应召开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由评</w:t>
      </w:r>
      <w:r>
        <w:rPr>
          <w:rFonts w:ascii="宋体" w:hAnsi="宋体" w:eastAsia="宋体" w:cs="宋体"/>
          <w:spacing w:val="9"/>
          <w:sz w:val="31"/>
          <w:szCs w:val="31"/>
        </w:rPr>
        <w:t>价</w:t>
      </w:r>
      <w:r>
        <w:rPr>
          <w:rFonts w:ascii="宋体" w:hAnsi="宋体" w:eastAsia="宋体" w:cs="宋体"/>
          <w:spacing w:val="5"/>
          <w:sz w:val="31"/>
          <w:szCs w:val="31"/>
        </w:rPr>
        <w:t>小组组长主持，精致县供电企业参评单位相关人员参加的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评</w:t>
      </w:r>
      <w:r>
        <w:rPr>
          <w:rFonts w:ascii="宋体" w:hAnsi="宋体" w:eastAsia="宋体" w:cs="宋体"/>
          <w:spacing w:val="8"/>
          <w:sz w:val="31"/>
          <w:szCs w:val="31"/>
        </w:rPr>
        <w:t>价工作安排会，会议内容包括：</w:t>
      </w:r>
    </w:p>
    <w:p>
      <w:pPr>
        <w:spacing w:before="1" w:line="223" w:lineRule="auto"/>
        <w:ind w:left="666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</w:t>
      </w:r>
      <w:r>
        <w:rPr>
          <w:rFonts w:ascii="宋体" w:hAnsi="宋体" w:eastAsia="宋体" w:cs="宋体"/>
          <w:spacing w:val="6"/>
          <w:sz w:val="31"/>
          <w:szCs w:val="31"/>
        </w:rPr>
        <w:t>) 介绍评价组成员及评价分工；</w:t>
      </w:r>
    </w:p>
    <w:p>
      <w:pPr>
        <w:spacing w:before="206" w:line="223" w:lineRule="auto"/>
        <w:ind w:left="636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2</w:t>
      </w:r>
      <w:r>
        <w:rPr>
          <w:rFonts w:ascii="宋体" w:hAnsi="宋体" w:eastAsia="宋体" w:cs="宋体"/>
          <w:spacing w:val="9"/>
          <w:sz w:val="31"/>
          <w:szCs w:val="31"/>
        </w:rPr>
        <w:t>) 向精致县供电企业参评单位说明评价的目的、范围、方</w:t>
      </w:r>
    </w:p>
    <w:p>
      <w:pPr>
        <w:sectPr>
          <w:headerReference r:id="rId17" w:type="default"/>
          <w:footerReference r:id="rId18" w:type="default"/>
          <w:pgSz w:w="11906" w:h="16839"/>
          <w:pgMar w:top="1223" w:right="1473" w:bottom="1153" w:left="1597" w:header="819" w:footer="996" w:gutter="0"/>
          <w:cols w:space="720" w:num="1"/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01" w:line="225" w:lineRule="auto"/>
        <w:ind w:left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法和程序；</w:t>
      </w:r>
    </w:p>
    <w:p>
      <w:pPr>
        <w:spacing w:before="202" w:line="578" w:lineRule="exact"/>
        <w:ind w:left="642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position w:val="19"/>
          <w:sz w:val="31"/>
          <w:szCs w:val="31"/>
        </w:rPr>
        <w:t>3</w:t>
      </w:r>
      <w:r>
        <w:rPr>
          <w:rFonts w:ascii="宋体" w:hAnsi="宋体" w:eastAsia="宋体" w:cs="宋体"/>
          <w:spacing w:val="9"/>
          <w:position w:val="19"/>
          <w:sz w:val="31"/>
          <w:szCs w:val="31"/>
        </w:rPr>
        <w:t>) 参评单位向评价小组介绍企业基本情况，精致县供电</w:t>
      </w:r>
      <w:r>
        <w:rPr>
          <w:rFonts w:ascii="宋体" w:hAnsi="宋体" w:eastAsia="宋体" w:cs="宋体"/>
          <w:spacing w:val="7"/>
          <w:position w:val="19"/>
          <w:sz w:val="31"/>
          <w:szCs w:val="31"/>
        </w:rPr>
        <w:t>企</w:t>
      </w:r>
    </w:p>
    <w:p>
      <w:pPr>
        <w:spacing w:line="226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业建设规划、实施及自我评价情况及存在的问题。</w:t>
      </w:r>
    </w:p>
    <w:p>
      <w:pPr>
        <w:spacing w:before="144" w:line="354" w:lineRule="auto"/>
        <w:ind w:left="1" w:right="85" w:firstLine="628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b</w:t>
      </w:r>
      <w:r>
        <w:rPr>
          <w:rFonts w:ascii="宋体" w:hAnsi="宋体" w:eastAsia="宋体" w:cs="宋体"/>
          <w:spacing w:val="10"/>
          <w:sz w:val="31"/>
          <w:szCs w:val="31"/>
        </w:rPr>
        <w:t>) 现场打分评价。评价小组采用听取汇报、查阅资料、</w:t>
      </w:r>
      <w:r>
        <w:rPr>
          <w:rFonts w:ascii="宋体" w:hAnsi="宋体" w:eastAsia="宋体" w:cs="宋体"/>
          <w:spacing w:val="4"/>
          <w:sz w:val="31"/>
          <w:szCs w:val="31"/>
        </w:rPr>
        <w:t>访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问座</w:t>
      </w:r>
      <w:r>
        <w:rPr>
          <w:rFonts w:ascii="宋体" w:hAnsi="宋体" w:eastAsia="宋体" w:cs="宋体"/>
          <w:spacing w:val="6"/>
          <w:sz w:val="31"/>
          <w:szCs w:val="31"/>
        </w:rPr>
        <w:t>谈</w:t>
      </w:r>
      <w:r>
        <w:rPr>
          <w:rFonts w:ascii="宋体" w:hAnsi="宋体" w:eastAsia="宋体" w:cs="宋体"/>
          <w:spacing w:val="5"/>
          <w:sz w:val="31"/>
          <w:szCs w:val="31"/>
        </w:rPr>
        <w:t>、材料审核、实地调查等评价方式对参评单位提供的佐证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材料</w:t>
      </w:r>
      <w:r>
        <w:rPr>
          <w:rFonts w:ascii="宋体" w:hAnsi="宋体" w:eastAsia="宋体" w:cs="宋体"/>
          <w:spacing w:val="6"/>
          <w:sz w:val="31"/>
          <w:szCs w:val="31"/>
        </w:rPr>
        <w:t>的</w:t>
      </w:r>
      <w:r>
        <w:rPr>
          <w:rFonts w:ascii="宋体" w:hAnsi="宋体" w:eastAsia="宋体" w:cs="宋体"/>
          <w:spacing w:val="5"/>
          <w:sz w:val="31"/>
          <w:szCs w:val="31"/>
        </w:rPr>
        <w:t>真实性和有效性进行审查、打分，确认最后评价分数，提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出</w:t>
      </w:r>
      <w:r>
        <w:rPr>
          <w:rFonts w:ascii="宋体" w:hAnsi="宋体" w:eastAsia="宋体" w:cs="宋体"/>
          <w:spacing w:val="7"/>
          <w:sz w:val="31"/>
          <w:szCs w:val="31"/>
        </w:rPr>
        <w:t>评价意见及建议。</w:t>
      </w:r>
    </w:p>
    <w:p>
      <w:pPr>
        <w:spacing w:before="4" w:line="351" w:lineRule="auto"/>
        <w:ind w:left="1" w:right="85" w:firstLine="639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) 召开评价结果通报会议。向精致县供电企业参评单位宣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布评</w:t>
      </w:r>
      <w:r>
        <w:rPr>
          <w:rFonts w:ascii="宋体" w:hAnsi="宋体" w:eastAsia="宋体" w:cs="宋体"/>
          <w:spacing w:val="6"/>
          <w:sz w:val="31"/>
          <w:szCs w:val="31"/>
        </w:rPr>
        <w:t>价</w:t>
      </w:r>
      <w:r>
        <w:rPr>
          <w:rFonts w:ascii="宋体" w:hAnsi="宋体" w:eastAsia="宋体" w:cs="宋体"/>
          <w:spacing w:val="5"/>
          <w:sz w:val="31"/>
          <w:szCs w:val="31"/>
        </w:rPr>
        <w:t>结果，并就评价过程中发现的问题及建议向参评单位进行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反馈</w:t>
      </w:r>
      <w:r>
        <w:rPr>
          <w:rFonts w:ascii="宋体" w:hAnsi="宋体" w:eastAsia="宋体" w:cs="宋体"/>
          <w:spacing w:val="1"/>
          <w:sz w:val="31"/>
          <w:szCs w:val="31"/>
        </w:rPr>
        <w:t>。</w:t>
      </w:r>
    </w:p>
    <w:p>
      <w:pPr>
        <w:spacing w:before="280" w:line="228" w:lineRule="auto"/>
        <w:ind w:left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7 结果认定</w:t>
      </w:r>
    </w:p>
    <w:p>
      <w:pPr>
        <w:spacing w:line="403" w:lineRule="auto"/>
        <w:rPr>
          <w:rFonts w:ascii="Arial"/>
          <w:sz w:val="21"/>
        </w:rPr>
      </w:pPr>
    </w:p>
    <w:p>
      <w:pPr>
        <w:spacing w:before="100" w:line="228" w:lineRule="auto"/>
        <w:ind w:left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7</w:t>
      </w:r>
      <w:r>
        <w:rPr>
          <w:rFonts w:ascii="黑体" w:hAnsi="黑体" w:eastAsia="黑体" w:cs="黑体"/>
          <w:spacing w:val="6"/>
          <w:sz w:val="31"/>
          <w:szCs w:val="31"/>
        </w:rPr>
        <w:t>.</w:t>
      </w:r>
      <w:r>
        <w:rPr>
          <w:rFonts w:ascii="黑体" w:hAnsi="黑体" w:eastAsia="黑体" w:cs="黑体"/>
          <w:spacing w:val="5"/>
          <w:sz w:val="31"/>
          <w:szCs w:val="31"/>
        </w:rPr>
        <w:t>1 基本要求</w:t>
      </w:r>
    </w:p>
    <w:p>
      <w:pPr>
        <w:spacing w:line="406" w:lineRule="auto"/>
        <w:rPr>
          <w:rFonts w:ascii="Arial"/>
          <w:sz w:val="21"/>
        </w:rPr>
      </w:pPr>
    </w:p>
    <w:p>
      <w:pPr>
        <w:spacing w:before="102" w:line="352" w:lineRule="auto"/>
        <w:ind w:left="6" w:right="85" w:firstLine="6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sz w:val="31"/>
          <w:szCs w:val="31"/>
        </w:rPr>
        <w:t>最</w:t>
      </w:r>
      <w:r>
        <w:rPr>
          <w:rFonts w:ascii="宋体" w:hAnsi="宋体" w:eastAsia="宋体" w:cs="宋体"/>
          <w:spacing w:val="9"/>
          <w:sz w:val="31"/>
          <w:szCs w:val="31"/>
        </w:rPr>
        <w:t>终认定的精致县供电企业，评价指标加权总得分率须达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到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... </w:t>
      </w:r>
      <w:r>
        <w:rPr>
          <w:rFonts w:ascii="宋体" w:hAnsi="宋体" w:eastAsia="宋体" w:cs="宋体"/>
          <w:spacing w:val="6"/>
          <w:sz w:val="31"/>
          <w:szCs w:val="31"/>
        </w:rPr>
        <w:t>以</w:t>
      </w:r>
      <w:r>
        <w:rPr>
          <w:rFonts w:ascii="宋体" w:hAnsi="宋体" w:eastAsia="宋体" w:cs="宋体"/>
          <w:spacing w:val="4"/>
          <w:sz w:val="31"/>
          <w:szCs w:val="31"/>
        </w:rPr>
        <w:t>上。参评企业管理的精致化水平从横向、纵向两个维度进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行比较认定。</w:t>
      </w:r>
    </w:p>
    <w:p>
      <w:pPr>
        <w:spacing w:before="279" w:line="228" w:lineRule="auto"/>
        <w:ind w:left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>7</w:t>
      </w:r>
      <w:r>
        <w:rPr>
          <w:rFonts w:ascii="黑体" w:hAnsi="黑体" w:eastAsia="黑体" w:cs="黑体"/>
          <w:spacing w:val="6"/>
          <w:sz w:val="31"/>
          <w:szCs w:val="31"/>
        </w:rPr>
        <w:t>.2 横向比较认定</w:t>
      </w:r>
    </w:p>
    <w:p>
      <w:pPr>
        <w:spacing w:line="409" w:lineRule="auto"/>
        <w:rPr>
          <w:rFonts w:ascii="Arial"/>
          <w:sz w:val="21"/>
        </w:rPr>
      </w:pPr>
    </w:p>
    <w:p>
      <w:pPr>
        <w:spacing w:before="100" w:line="351" w:lineRule="auto"/>
        <w:ind w:firstLine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横</w:t>
      </w:r>
      <w:r>
        <w:rPr>
          <w:rFonts w:ascii="宋体" w:hAnsi="宋体" w:eastAsia="宋体" w:cs="宋体"/>
          <w:spacing w:val="5"/>
          <w:sz w:val="31"/>
          <w:szCs w:val="31"/>
        </w:rPr>
        <w:t>向比较认定即同一区域内的县供电企业之间进行比较。将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评价指</w:t>
      </w:r>
      <w:r>
        <w:rPr>
          <w:rFonts w:ascii="宋体" w:hAnsi="宋体" w:eastAsia="宋体" w:cs="宋体"/>
          <w:spacing w:val="5"/>
          <w:sz w:val="31"/>
          <w:szCs w:val="31"/>
        </w:rPr>
        <w:t>标的加权总得分率除以各企业资产规模、售电量、营业收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入等基础数据在区域内的占比加权值 (</w:t>
      </w:r>
      <w:r>
        <w:rPr>
          <w:rFonts w:ascii="宋体" w:hAnsi="宋体" w:eastAsia="宋体" w:cs="宋体"/>
          <w:spacing w:val="1"/>
          <w:sz w:val="31"/>
          <w:szCs w:val="31"/>
        </w:rPr>
        <w:t>见附录</w:t>
      </w:r>
      <w:r>
        <w:rPr>
          <w:rFonts w:ascii="Times New Roman" w:hAnsi="Times New Roman" w:eastAsia="Times New Roman" w:cs="Times New Roman"/>
          <w:sz w:val="31"/>
          <w:szCs w:val="31"/>
        </w:rPr>
        <w:t>E</w:t>
      </w:r>
      <w:r>
        <w:rPr>
          <w:rFonts w:ascii="宋体" w:hAnsi="宋体" w:eastAsia="宋体" w:cs="宋体"/>
          <w:spacing w:val="1"/>
          <w:sz w:val="31"/>
          <w:szCs w:val="31"/>
        </w:rPr>
        <w:t>) ，该比值越大，</w:t>
      </w:r>
    </w:p>
    <w:p>
      <w:pPr>
        <w:sectPr>
          <w:headerReference r:id="rId19" w:type="default"/>
          <w:footerReference r:id="rId20" w:type="default"/>
          <w:pgSz w:w="11906" w:h="16839"/>
          <w:pgMar w:top="1223" w:right="1390" w:bottom="1156" w:left="1597" w:header="819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108"/>
        <w:jc w:val="right"/>
        <w:rPr>
          <w:rFonts w:ascii="Times New Roman" w:hAnsi="Times New Roman" w:eastAsia="Times New Roman" w:cs="Times New Roman"/>
          <w:sz w:val="29"/>
          <w:szCs w:val="29"/>
        </w:rPr>
      </w:pPr>
      <w:bookmarkStart w:id="23" w:name="_bookmark25"/>
      <w:bookmarkEnd w:id="23"/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01" w:line="224" w:lineRule="auto"/>
        <w:ind w:left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sz w:val="31"/>
          <w:szCs w:val="31"/>
        </w:rPr>
        <w:t>表</w:t>
      </w:r>
      <w:r>
        <w:rPr>
          <w:rFonts w:ascii="宋体" w:hAnsi="宋体" w:eastAsia="宋体" w:cs="宋体"/>
          <w:spacing w:val="10"/>
          <w:sz w:val="31"/>
          <w:szCs w:val="31"/>
        </w:rPr>
        <w:t>明</w:t>
      </w:r>
      <w:r>
        <w:rPr>
          <w:rFonts w:ascii="宋体" w:hAnsi="宋体" w:eastAsia="宋体" w:cs="宋体"/>
          <w:spacing w:val="8"/>
          <w:sz w:val="31"/>
          <w:szCs w:val="31"/>
        </w:rPr>
        <w:t>企业管理的的精致化水平越高。</w:t>
      </w:r>
    </w:p>
    <w:p>
      <w:pPr>
        <w:spacing w:line="414" w:lineRule="auto"/>
        <w:rPr>
          <w:rFonts w:ascii="Arial"/>
          <w:sz w:val="21"/>
        </w:rPr>
      </w:pPr>
    </w:p>
    <w:p>
      <w:pPr>
        <w:spacing w:before="100" w:line="228" w:lineRule="auto"/>
        <w:ind w:left="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>7</w:t>
      </w:r>
      <w:r>
        <w:rPr>
          <w:rFonts w:ascii="黑体" w:hAnsi="黑体" w:eastAsia="黑体" w:cs="黑体"/>
          <w:spacing w:val="6"/>
          <w:sz w:val="31"/>
          <w:szCs w:val="31"/>
        </w:rPr>
        <w:t>.3 纵向比较认定</w:t>
      </w:r>
    </w:p>
    <w:p>
      <w:pPr>
        <w:spacing w:line="403" w:lineRule="auto"/>
        <w:rPr>
          <w:rFonts w:ascii="Arial"/>
          <w:sz w:val="21"/>
        </w:rPr>
      </w:pPr>
    </w:p>
    <w:p>
      <w:pPr>
        <w:spacing w:before="101" w:line="350" w:lineRule="auto"/>
        <w:ind w:left="3" w:right="110" w:firstLine="6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5"/>
          <w:sz w:val="31"/>
          <w:szCs w:val="31"/>
        </w:rPr>
        <w:t>纵</w:t>
      </w:r>
      <w:r>
        <w:rPr>
          <w:rFonts w:ascii="宋体" w:hAnsi="宋体" w:eastAsia="宋体" w:cs="宋体"/>
          <w:spacing w:val="9"/>
          <w:sz w:val="31"/>
          <w:szCs w:val="31"/>
        </w:rPr>
        <w:t>向比较认定即将相邻年度企业的评价指标加权总得分率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8"/>
          <w:sz w:val="31"/>
          <w:szCs w:val="31"/>
        </w:rPr>
        <w:t>变</w:t>
      </w:r>
      <w:r>
        <w:rPr>
          <w:rFonts w:ascii="宋体" w:hAnsi="宋体" w:eastAsia="宋体" w:cs="宋体"/>
          <w:spacing w:val="10"/>
          <w:sz w:val="31"/>
          <w:szCs w:val="31"/>
        </w:rPr>
        <w:t>化</w:t>
      </w:r>
      <w:r>
        <w:rPr>
          <w:rFonts w:ascii="宋体" w:hAnsi="宋体" w:eastAsia="宋体" w:cs="宋体"/>
          <w:spacing w:val="9"/>
          <w:sz w:val="31"/>
          <w:szCs w:val="31"/>
        </w:rPr>
        <w:t>情况与企业的体量占比 (见附录</w:t>
      </w:r>
      <w:r>
        <w:rPr>
          <w:rFonts w:ascii="Times New Roman" w:hAnsi="Times New Roman" w:eastAsia="Times New Roman" w:cs="Times New Roman"/>
          <w:sz w:val="31"/>
          <w:szCs w:val="31"/>
        </w:rPr>
        <w:t>E</w:t>
      </w:r>
      <w:r>
        <w:rPr>
          <w:rFonts w:ascii="宋体" w:hAnsi="宋体" w:eastAsia="宋体" w:cs="宋体"/>
          <w:spacing w:val="9"/>
          <w:sz w:val="31"/>
          <w:szCs w:val="31"/>
        </w:rPr>
        <w:t>) 变化情况进行比对，得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分率</w:t>
      </w:r>
      <w:r>
        <w:rPr>
          <w:rFonts w:ascii="宋体" w:hAnsi="宋体" w:eastAsia="宋体" w:cs="宋体"/>
          <w:spacing w:val="6"/>
          <w:sz w:val="31"/>
          <w:szCs w:val="31"/>
        </w:rPr>
        <w:t>增</w:t>
      </w:r>
      <w:r>
        <w:rPr>
          <w:rFonts w:ascii="宋体" w:hAnsi="宋体" w:eastAsia="宋体" w:cs="宋体"/>
          <w:spacing w:val="5"/>
          <w:sz w:val="31"/>
          <w:szCs w:val="31"/>
        </w:rPr>
        <w:t>长幅度超出企业体量占比增长幅度越多，表明企业管理的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精致化水平越高。</w:t>
      </w:r>
    </w:p>
    <w:p>
      <w:pPr>
        <w:spacing w:before="282" w:line="226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8 指标计算方</w:t>
      </w:r>
      <w:r>
        <w:rPr>
          <w:rFonts w:ascii="黑体" w:hAnsi="黑体" w:eastAsia="黑体" w:cs="黑体"/>
          <w:spacing w:val="6"/>
          <w:sz w:val="31"/>
          <w:szCs w:val="31"/>
        </w:rPr>
        <w:t>法</w:t>
      </w:r>
    </w:p>
    <w:p>
      <w:pPr>
        <w:spacing w:line="410" w:lineRule="auto"/>
        <w:rPr>
          <w:rFonts w:ascii="Arial"/>
          <w:sz w:val="21"/>
        </w:rPr>
      </w:pPr>
    </w:p>
    <w:p>
      <w:pPr>
        <w:spacing w:before="101" w:line="345" w:lineRule="auto"/>
        <w:ind w:left="8" w:right="110" w:firstLine="63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有计算公式 (各指标计算公式见附录</w:t>
      </w:r>
      <w:r>
        <w:rPr>
          <w:rFonts w:ascii="Times New Roman" w:hAnsi="Times New Roman" w:eastAsia="Times New Roman" w:cs="Times New Roman"/>
          <w:sz w:val="31"/>
          <w:szCs w:val="31"/>
        </w:rPr>
        <w:t>D</w:t>
      </w:r>
      <w:r>
        <w:rPr>
          <w:rFonts w:ascii="宋体" w:hAnsi="宋体" w:eastAsia="宋体" w:cs="宋体"/>
          <w:spacing w:val="8"/>
          <w:sz w:val="31"/>
          <w:szCs w:val="31"/>
        </w:rPr>
        <w:t>) 表示的三级指标</w:t>
      </w:r>
      <w:r>
        <w:rPr>
          <w:rFonts w:ascii="宋体" w:hAnsi="宋体" w:eastAsia="宋体" w:cs="宋体"/>
          <w:spacing w:val="7"/>
          <w:sz w:val="31"/>
          <w:szCs w:val="31"/>
        </w:rPr>
        <w:t>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二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级指标默认基准分 (最高分) 为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100 </w:t>
      </w:r>
      <w:r>
        <w:rPr>
          <w:rFonts w:ascii="宋体" w:hAnsi="宋体" w:eastAsia="宋体" w:cs="宋体"/>
          <w:spacing w:val="2"/>
          <w:sz w:val="31"/>
          <w:szCs w:val="31"/>
        </w:rPr>
        <w:t>分。将各指标得分按照评</w:t>
      </w:r>
    </w:p>
    <w:p>
      <w:pPr>
        <w:spacing w:line="223" w:lineRule="auto"/>
        <w:ind w:left="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价指标中赋予的具体</w:t>
      </w:r>
      <w:r>
        <w:rPr>
          <w:rFonts w:ascii="宋体" w:hAnsi="宋体" w:eastAsia="宋体" w:cs="宋体"/>
          <w:spacing w:val="-3"/>
          <w:sz w:val="31"/>
          <w:szCs w:val="31"/>
        </w:rPr>
        <w:t>权</w:t>
      </w:r>
      <w:r>
        <w:rPr>
          <w:rFonts w:ascii="宋体" w:hAnsi="宋体" w:eastAsia="宋体" w:cs="宋体"/>
          <w:spacing w:val="-2"/>
          <w:sz w:val="31"/>
          <w:szCs w:val="31"/>
        </w:rPr>
        <w:t>重逐层加权求和，得评价总分，计算如下：</w:t>
      </w:r>
    </w:p>
    <w:p>
      <w:pPr>
        <w:spacing w:before="149" w:line="345" w:lineRule="auto"/>
        <w:ind w:left="8" w:firstLine="634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a </w:t>
      </w:r>
      <w:r>
        <w:rPr>
          <w:rFonts w:ascii="宋体" w:hAnsi="宋体" w:eastAsia="宋体" w:cs="宋体"/>
          <w:spacing w:val="-2"/>
          <w:sz w:val="31"/>
          <w:szCs w:val="31"/>
        </w:rPr>
        <w:t>) 三级指标得分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=100</w:t>
      </w:r>
      <w:r>
        <w:rPr>
          <w:rFonts w:ascii="宋体" w:hAnsi="宋体" w:eastAsia="宋体" w:cs="宋体"/>
          <w:spacing w:val="-2"/>
          <w:sz w:val="31"/>
          <w:szCs w:val="31"/>
        </w:rPr>
        <w:t>×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T</w:t>
      </w:r>
      <w:r>
        <w:rPr>
          <w:rFonts w:ascii="Times New Roman" w:hAnsi="Times New Roman" w:eastAsia="Times New Roman" w:cs="Times New Roman"/>
          <w:spacing w:val="-2"/>
          <w:position w:val="-2"/>
          <w:sz w:val="20"/>
          <w:szCs w:val="20"/>
        </w:rPr>
        <w:t>i</w:t>
      </w:r>
      <w:r>
        <w:rPr>
          <w:rFonts w:ascii="宋体" w:hAnsi="宋体" w:eastAsia="宋体" w:cs="宋体"/>
          <w:spacing w:val="-2"/>
          <w:sz w:val="31"/>
          <w:szCs w:val="31"/>
        </w:rPr>
        <w:t xml:space="preserve">，其中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T</w:t>
      </w:r>
      <w:r>
        <w:rPr>
          <w:rFonts w:ascii="Times New Roman" w:hAnsi="Times New Roman" w:eastAsia="Times New Roman" w:cs="Times New Roman"/>
          <w:spacing w:val="-1"/>
          <w:position w:val="-2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pacing w:val="-2"/>
          <w:position w:val="-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为三级指标公式计算值。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不适宜按公式计</w:t>
      </w:r>
      <w:r>
        <w:rPr>
          <w:rFonts w:ascii="宋体" w:hAnsi="宋体" w:eastAsia="宋体" w:cs="宋体"/>
          <w:spacing w:val="4"/>
          <w:sz w:val="31"/>
          <w:szCs w:val="31"/>
        </w:rPr>
        <w:t>算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赋分的，按附录 </w:t>
      </w:r>
      <w:r>
        <w:rPr>
          <w:rFonts w:ascii="Times New Roman" w:hAnsi="Times New Roman" w:eastAsia="Times New Roman" w:cs="Times New Roman"/>
          <w:sz w:val="31"/>
          <w:szCs w:val="31"/>
        </w:rPr>
        <w:t>D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该指标特定评价标准赋分。</w:t>
      </w:r>
    </w:p>
    <w:p>
      <w:pPr>
        <w:spacing w:before="2" w:line="358" w:lineRule="auto"/>
        <w:ind w:left="10" w:right="107" w:firstLine="621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b</w:t>
      </w:r>
      <w:r>
        <w:rPr>
          <w:rFonts w:ascii="宋体" w:hAnsi="宋体" w:eastAsia="宋体" w:cs="宋体"/>
          <w:spacing w:val="10"/>
          <w:sz w:val="31"/>
          <w:szCs w:val="31"/>
        </w:rPr>
        <w:t>)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设三级指标的二级指标得分 </w:t>
      </w:r>
      <w:r>
        <w:rPr>
          <w:rFonts w:ascii="Times New Roman" w:hAnsi="Times New Roman" w:eastAsia="Times New Roman" w:cs="Times New Roman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position w:val="-2"/>
          <w:sz w:val="20"/>
          <w:szCs w:val="20"/>
        </w:rPr>
        <w:t>j</w:t>
      </w:r>
      <w:r>
        <w:rPr>
          <w:rFonts w:ascii="Times New Roman" w:hAnsi="Times New Roman" w:eastAsia="Times New Roman" w:cs="Times New Roman"/>
          <w:spacing w:val="5"/>
          <w:position w:val="-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按三级指标加权，计算公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式</w:t>
      </w:r>
      <w:r>
        <w:rPr>
          <w:rFonts w:ascii="宋体" w:hAnsi="宋体" w:eastAsia="宋体" w:cs="宋体"/>
          <w:spacing w:val="3"/>
          <w:sz w:val="31"/>
          <w:szCs w:val="31"/>
        </w:rPr>
        <w:t>见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(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宋体" w:hAnsi="宋体" w:eastAsia="宋体" w:cs="宋体"/>
          <w:spacing w:val="2"/>
          <w:sz w:val="31"/>
          <w:szCs w:val="31"/>
        </w:rPr>
        <w:t>)</w:t>
      </w:r>
    </w:p>
    <w:p>
      <w:pPr>
        <w:spacing w:line="326" w:lineRule="auto"/>
        <w:rPr>
          <w:rFonts w:ascii="Arial"/>
          <w:sz w:val="21"/>
        </w:rPr>
      </w:pPr>
    </w:p>
    <w:p>
      <w:pPr>
        <w:spacing w:before="98" w:line="199" w:lineRule="auto"/>
        <w:ind w:right="91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position w:val="-1"/>
          <w:sz w:val="30"/>
          <w:szCs w:val="30"/>
        </w:rPr>
        <w:t>B</w:t>
      </w:r>
      <w:r>
        <w:rPr>
          <w:rFonts w:ascii="Times New Roman" w:hAnsi="Times New Roman" w:eastAsia="Times New Roman" w:cs="Times New Roman"/>
          <w:position w:val="-3"/>
          <w:sz w:val="19"/>
          <w:szCs w:val="19"/>
        </w:rPr>
        <w:t>j</w:t>
      </w:r>
      <w:r>
        <w:rPr>
          <w:rFonts w:ascii="Times New Roman" w:hAnsi="Times New Roman" w:eastAsia="Times New Roman" w:cs="Times New Roman"/>
          <w:spacing w:val="4"/>
          <w:position w:val="-3"/>
          <w:sz w:val="19"/>
          <w:szCs w:val="19"/>
        </w:rPr>
        <w:t xml:space="preserve">= </w:t>
      </w:r>
      <w:r>
        <w:rPr>
          <w:rFonts w:ascii="Times New Roman" w:hAnsi="Times New Roman" w:eastAsia="Times New Roman" w:cs="Times New Roman"/>
          <w:spacing w:val="4"/>
          <w:position w:val="-1"/>
          <w:sz w:val="30"/>
          <w:szCs w:val="30"/>
        </w:rPr>
        <w:t>100</w:t>
      </w:r>
      <w:r>
        <w:rPr>
          <w:rFonts w:ascii="宋体" w:hAnsi="宋体" w:eastAsia="宋体" w:cs="宋体"/>
          <w:spacing w:val="4"/>
          <w:position w:val="-1"/>
          <w:sz w:val="30"/>
          <w:szCs w:val="30"/>
        </w:rPr>
        <w:t xml:space="preserve">× </w:t>
      </w:r>
      <w:r>
        <w:rPr>
          <w:rFonts w:ascii="Times New Roman" w:hAnsi="Times New Roman" w:eastAsia="Times New Roman" w:cs="Times New Roman"/>
          <w:position w:val="32"/>
          <w:sz w:val="16"/>
          <w:szCs w:val="16"/>
        </w:rPr>
        <w:t>n</w:t>
      </w:r>
      <w:r>
        <w:rPr>
          <w:position w:val="-11"/>
          <w:sz w:val="16"/>
          <w:szCs w:val="16"/>
        </w:rPr>
        <w:drawing>
          <wp:inline distT="0" distB="0" distL="0" distR="0">
            <wp:extent cx="67310" cy="32131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67886" cy="321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4"/>
          <w:position w:val="32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4"/>
          <w:position w:val="4"/>
          <w:sz w:val="27"/>
          <w:szCs w:val="27"/>
        </w:rPr>
        <w:t>(</w:t>
      </w:r>
      <w:r>
        <w:rPr>
          <w:rFonts w:ascii="Times New Roman" w:hAnsi="Times New Roman" w:eastAsia="Times New Roman" w:cs="Times New Roman"/>
          <w:i/>
          <w:iCs/>
          <w:position w:val="4"/>
          <w:sz w:val="27"/>
          <w:szCs w:val="27"/>
        </w:rPr>
        <w:t>T</w:t>
      </w:r>
      <w:r>
        <w:rPr>
          <w:rFonts w:ascii="Times New Roman" w:hAnsi="Times New Roman" w:eastAsia="Times New Roman" w:cs="Times New Roman"/>
          <w:position w:val="4"/>
          <w:sz w:val="16"/>
          <w:szCs w:val="16"/>
        </w:rPr>
        <w:t>i</w:t>
      </w:r>
      <w:r>
        <w:rPr>
          <w:rFonts w:ascii="Times New Roman" w:hAnsi="Times New Roman" w:eastAsia="Times New Roman" w:cs="Times New Roman"/>
          <w:position w:val="4"/>
          <w:sz w:val="27"/>
          <w:szCs w:val="27"/>
        </w:rPr>
        <w:t>f</w:t>
      </w:r>
      <w:r>
        <w:rPr>
          <w:rFonts w:ascii="Times New Roman" w:hAnsi="Times New Roman" w:eastAsia="Times New Roman" w:cs="Times New Roman"/>
          <w:position w:val="4"/>
          <w:sz w:val="16"/>
          <w:szCs w:val="16"/>
        </w:rPr>
        <w:t>i</w:t>
      </w:r>
      <w:r>
        <w:rPr>
          <w:rFonts w:ascii="宋体" w:hAnsi="宋体" w:eastAsia="宋体" w:cs="宋体"/>
          <w:spacing w:val="4"/>
          <w:position w:val="4"/>
          <w:sz w:val="27"/>
          <w:szCs w:val="27"/>
        </w:rPr>
        <w:t xml:space="preserve">)    </w:t>
      </w:r>
      <w:r>
        <w:rPr>
          <w:rFonts w:ascii="Times New Roman" w:hAnsi="Times New Roman" w:eastAsia="Times New Roman" w:cs="Times New Roman"/>
          <w:spacing w:val="4"/>
          <w:position w:val="-1"/>
          <w:sz w:val="30"/>
          <w:szCs w:val="30"/>
        </w:rPr>
        <w:t xml:space="preserve">..........................  </w:t>
      </w:r>
      <w:r>
        <w:rPr>
          <w:rFonts w:ascii="宋体" w:hAnsi="宋体" w:eastAsia="宋体" w:cs="宋体"/>
          <w:spacing w:val="4"/>
          <w:position w:val="-1"/>
          <w:sz w:val="30"/>
          <w:szCs w:val="30"/>
        </w:rPr>
        <w:t>(</w:t>
      </w:r>
      <w:r>
        <w:rPr>
          <w:rFonts w:ascii="Times New Roman" w:hAnsi="Times New Roman" w:eastAsia="Times New Roman" w:cs="Times New Roman"/>
          <w:spacing w:val="4"/>
          <w:position w:val="-1"/>
          <w:sz w:val="30"/>
          <w:szCs w:val="30"/>
        </w:rPr>
        <w:t>1</w:t>
      </w:r>
      <w:r>
        <w:rPr>
          <w:rFonts w:ascii="宋体" w:hAnsi="宋体" w:eastAsia="宋体" w:cs="宋体"/>
          <w:spacing w:val="2"/>
          <w:position w:val="-1"/>
          <w:sz w:val="30"/>
          <w:szCs w:val="30"/>
        </w:rPr>
        <w:t>)</w:t>
      </w:r>
    </w:p>
    <w:p>
      <w:pPr>
        <w:spacing w:before="52" w:line="197" w:lineRule="auto"/>
        <w:ind w:left="4732"/>
        <w:rPr>
          <w:rFonts w:ascii="Times New Roman" w:hAnsi="Times New Roman" w:eastAsia="Times New Roman" w:cs="Times New Roman"/>
          <w:sz w:val="14"/>
          <w:szCs w:val="14"/>
        </w:rPr>
      </w:pPr>
      <w:r>
        <w:pict>
          <v:shape id="_x0000_s1027" o:spid="_x0000_s1027" o:spt="202" type="#_x0000_t202" style="position:absolute;left:0pt;margin-left:227.65pt;margin-top:-1pt;height:12pt;width:4.1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9" w:lineRule="exact"/>
                    <w:ind w:left="20"/>
                    <w:rPr>
                      <w:rFonts w:ascii="Times New Roman" w:hAnsi="Times New Roman" w:eastAsia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position w:val="1"/>
                      <w:sz w:val="14"/>
                      <w:szCs w:val="14"/>
                    </w:rPr>
                    <w:t>i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14"/>
          <w:szCs w:val="14"/>
        </w:rPr>
        <w:t>1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1" w:line="225" w:lineRule="auto"/>
        <w:ind w:left="6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式</w:t>
      </w:r>
      <w:r>
        <w:rPr>
          <w:rFonts w:ascii="宋体" w:hAnsi="宋体" w:eastAsia="宋体" w:cs="宋体"/>
          <w:sz w:val="31"/>
          <w:szCs w:val="31"/>
        </w:rPr>
        <w:t>中：</w:t>
      </w:r>
    </w:p>
    <w:p>
      <w:pPr>
        <w:spacing w:before="145" w:line="581" w:lineRule="exact"/>
        <w:ind w:left="637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position w:val="16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position w:val="14"/>
          <w:sz w:val="20"/>
          <w:szCs w:val="20"/>
        </w:rPr>
        <w:t>j</w:t>
      </w:r>
      <w:r>
        <w:rPr>
          <w:rFonts w:ascii="宋体" w:hAnsi="宋体" w:eastAsia="宋体" w:cs="宋体"/>
          <w:spacing w:val="20"/>
          <w:position w:val="16"/>
          <w:sz w:val="31"/>
          <w:szCs w:val="31"/>
        </w:rPr>
        <w:t>—</w:t>
      </w:r>
      <w:r>
        <w:rPr>
          <w:rFonts w:ascii="宋体" w:hAnsi="宋体" w:eastAsia="宋体" w:cs="宋体"/>
          <w:spacing w:val="15"/>
          <w:position w:val="16"/>
          <w:sz w:val="31"/>
          <w:szCs w:val="31"/>
        </w:rPr>
        <w:t>—第</w:t>
      </w:r>
      <w:r>
        <w:rPr>
          <w:rFonts w:ascii="Times New Roman" w:hAnsi="Times New Roman" w:eastAsia="Times New Roman" w:cs="Times New Roman"/>
          <w:position w:val="16"/>
          <w:sz w:val="31"/>
          <w:szCs w:val="31"/>
        </w:rPr>
        <w:t>j</w:t>
      </w:r>
      <w:r>
        <w:rPr>
          <w:rFonts w:ascii="Times New Roman" w:hAnsi="Times New Roman" w:eastAsia="Times New Roman" w:cs="Times New Roman"/>
          <w:spacing w:val="15"/>
          <w:position w:val="1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position w:val="16"/>
          <w:sz w:val="31"/>
          <w:szCs w:val="31"/>
        </w:rPr>
        <w:t>项二级指标得分；</w:t>
      </w:r>
    </w:p>
    <w:p>
      <w:pPr>
        <w:spacing w:line="429" w:lineRule="exact"/>
        <w:ind w:left="641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position w:val="2"/>
          <w:sz w:val="31"/>
          <w:szCs w:val="31"/>
        </w:rPr>
        <w:t>T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宋体" w:hAnsi="宋体" w:eastAsia="宋体" w:cs="宋体"/>
          <w:spacing w:val="4"/>
          <w:position w:val="2"/>
          <w:sz w:val="31"/>
          <w:szCs w:val="31"/>
        </w:rPr>
        <w:t xml:space="preserve">——第 </w:t>
      </w:r>
      <w:r>
        <w:rPr>
          <w:rFonts w:ascii="Times New Roman" w:hAnsi="Times New Roman" w:eastAsia="Times New Roman" w:cs="Times New Roman"/>
          <w:position w:val="2"/>
          <w:sz w:val="31"/>
          <w:szCs w:val="31"/>
        </w:rPr>
        <w:t>i</w:t>
      </w:r>
      <w:r>
        <w:rPr>
          <w:rFonts w:ascii="Times New Roman" w:hAnsi="Times New Roman" w:eastAsia="Times New Roman" w:cs="Times New Roman"/>
          <w:spacing w:val="2"/>
          <w:position w:val="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position w:val="2"/>
          <w:sz w:val="31"/>
          <w:szCs w:val="31"/>
        </w:rPr>
        <w:t>项三级指标计算值；</w:t>
      </w:r>
    </w:p>
    <w:p>
      <w:pPr>
        <w:sectPr>
          <w:headerReference r:id="rId21" w:type="default"/>
          <w:footerReference r:id="rId22" w:type="default"/>
          <w:pgSz w:w="11906" w:h="16839"/>
          <w:pgMar w:top="400" w:right="1365" w:bottom="1156" w:left="1595" w:header="0" w:footer="996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1" w:line="429" w:lineRule="exact"/>
        <w:ind w:left="638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position w:val="2"/>
          <w:sz w:val="31"/>
          <w:szCs w:val="31"/>
        </w:rPr>
        <w:t>f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position w:val="2"/>
          <w:sz w:val="31"/>
          <w:szCs w:val="31"/>
        </w:rPr>
        <w:t xml:space="preserve">——第 </w:t>
      </w:r>
      <w:r>
        <w:rPr>
          <w:rFonts w:ascii="Times New Roman" w:hAnsi="Times New Roman" w:eastAsia="Times New Roman" w:cs="Times New Roman"/>
          <w:spacing w:val="-1"/>
          <w:position w:val="2"/>
          <w:sz w:val="31"/>
          <w:szCs w:val="31"/>
        </w:rPr>
        <w:t>i</w:t>
      </w:r>
      <w:r>
        <w:rPr>
          <w:rFonts w:ascii="Times New Roman" w:hAnsi="Times New Roman" w:eastAsia="Times New Roman" w:cs="Times New Roman"/>
          <w:spacing w:val="-2"/>
          <w:position w:val="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position w:val="2"/>
          <w:sz w:val="31"/>
          <w:szCs w:val="31"/>
        </w:rPr>
        <w:t>项三级指标权</w:t>
      </w:r>
      <w:r>
        <w:rPr>
          <w:rFonts w:ascii="宋体" w:hAnsi="宋体" w:eastAsia="宋体" w:cs="宋体"/>
          <w:spacing w:val="-1"/>
          <w:position w:val="2"/>
          <w:sz w:val="31"/>
          <w:szCs w:val="31"/>
        </w:rPr>
        <w:t>重。</w:t>
      </w:r>
    </w:p>
    <w:p>
      <w:pPr>
        <w:spacing w:before="211" w:line="345" w:lineRule="auto"/>
        <w:ind w:right="1" w:firstLine="6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 xml:space="preserve">不设三级指标的二级指标，按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100 </w:t>
      </w:r>
      <w:r>
        <w:rPr>
          <w:rFonts w:ascii="宋体" w:hAnsi="宋体" w:eastAsia="宋体" w:cs="宋体"/>
          <w:spacing w:val="1"/>
          <w:sz w:val="31"/>
          <w:szCs w:val="31"/>
        </w:rPr>
        <w:t>乘二级指标公式计算值赋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分。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不适宜按公式计算赋分的，按附录 </w:t>
      </w:r>
      <w:r>
        <w:rPr>
          <w:rFonts w:ascii="Times New Roman" w:hAnsi="Times New Roman" w:eastAsia="Times New Roman" w:cs="Times New Roman"/>
          <w:sz w:val="31"/>
          <w:szCs w:val="31"/>
        </w:rPr>
        <w:t>D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该指标特定评价标准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赋分。</w:t>
      </w:r>
    </w:p>
    <w:p>
      <w:pPr>
        <w:spacing w:line="419" w:lineRule="exact"/>
        <w:ind w:left="636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position w:val="1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4"/>
          <w:position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position w:val="1"/>
          <w:sz w:val="31"/>
          <w:szCs w:val="31"/>
        </w:rPr>
        <w:t>) 一</w:t>
      </w:r>
      <w:r>
        <w:rPr>
          <w:rFonts w:ascii="宋体" w:hAnsi="宋体" w:eastAsia="宋体" w:cs="宋体"/>
          <w:spacing w:val="3"/>
          <w:position w:val="1"/>
          <w:sz w:val="31"/>
          <w:szCs w:val="31"/>
        </w:rPr>
        <w:t>级</w:t>
      </w:r>
      <w:r>
        <w:rPr>
          <w:rFonts w:ascii="宋体" w:hAnsi="宋体" w:eastAsia="宋体" w:cs="宋体"/>
          <w:spacing w:val="2"/>
          <w:position w:val="1"/>
          <w:sz w:val="31"/>
          <w:szCs w:val="31"/>
        </w:rPr>
        <w:t xml:space="preserve">指标得分 </w:t>
      </w:r>
      <w:r>
        <w:rPr>
          <w:rFonts w:ascii="Times New Roman" w:hAnsi="Times New Roman" w:eastAsia="Times New Roman" w:cs="Times New Roman"/>
          <w:position w:val="1"/>
          <w:sz w:val="31"/>
          <w:szCs w:val="31"/>
        </w:rPr>
        <w:t>P</w:t>
      </w:r>
      <w:r>
        <w:rPr>
          <w:rFonts w:ascii="Times New Roman" w:hAnsi="Times New Roman" w:eastAsia="Times New Roman" w:cs="Times New Roman"/>
          <w:position w:val="-1"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spacing w:val="2"/>
          <w:position w:val="-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position w:val="1"/>
          <w:sz w:val="31"/>
          <w:szCs w:val="31"/>
        </w:rPr>
        <w:t>按二级指标加权，计算公式见 (</w:t>
      </w:r>
      <w:r>
        <w:rPr>
          <w:rFonts w:ascii="Times New Roman" w:hAnsi="Times New Roman" w:eastAsia="Times New Roman" w:cs="Times New Roman"/>
          <w:spacing w:val="2"/>
          <w:position w:val="1"/>
          <w:sz w:val="31"/>
          <w:szCs w:val="31"/>
        </w:rPr>
        <w:t>2</w:t>
      </w:r>
      <w:r>
        <w:rPr>
          <w:rFonts w:ascii="宋体" w:hAnsi="宋体" w:eastAsia="宋体" w:cs="宋体"/>
          <w:spacing w:val="2"/>
          <w:position w:val="1"/>
          <w:sz w:val="31"/>
          <w:szCs w:val="31"/>
        </w:rPr>
        <w:t>)</w:t>
      </w:r>
    </w:p>
    <w:p>
      <w:pPr>
        <w:spacing w:before="52" w:line="207" w:lineRule="auto"/>
        <w:ind w:left="3290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>P</w:t>
      </w:r>
      <w:r>
        <w:rPr>
          <w:rFonts w:ascii="Times New Roman" w:hAnsi="Times New Roman" w:eastAsia="Times New Roman" w:cs="Times New Roman"/>
          <w:position w:val="-2"/>
          <w:sz w:val="19"/>
          <w:szCs w:val="19"/>
        </w:rPr>
        <w:t>k</w:t>
      </w:r>
      <w:r>
        <w:rPr>
          <w:rFonts w:ascii="Times New Roman" w:hAnsi="Times New Roman" w:eastAsia="Times New Roman" w:cs="Times New Roman"/>
          <w:spacing w:val="12"/>
          <w:sz w:val="30"/>
          <w:szCs w:val="30"/>
        </w:rPr>
        <w:t xml:space="preserve">= </w:t>
      </w:r>
      <w:r>
        <w:rPr>
          <w:rFonts w:ascii="Times New Roman" w:hAnsi="Times New Roman" w:eastAsia="Times New Roman" w:cs="Times New Roman"/>
          <w:position w:val="28"/>
          <w:sz w:val="14"/>
          <w:szCs w:val="14"/>
        </w:rPr>
        <w:t>n</w:t>
      </w:r>
      <w:r>
        <w:rPr>
          <w:position w:val="-11"/>
          <w:sz w:val="14"/>
          <w:szCs w:val="14"/>
        </w:rPr>
        <w:drawing>
          <wp:inline distT="0" distB="0" distL="0" distR="0">
            <wp:extent cx="63500" cy="29464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63651" cy="295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12"/>
          <w:position w:val="28"/>
          <w:sz w:val="14"/>
          <w:szCs w:val="14"/>
        </w:rPr>
        <w:t xml:space="preserve"> </w:t>
      </w:r>
      <w:r>
        <w:rPr>
          <w:rFonts w:ascii="宋体" w:hAnsi="宋体" w:eastAsia="宋体" w:cs="宋体"/>
          <w:spacing w:val="12"/>
          <w:position w:val="2"/>
          <w:sz w:val="25"/>
          <w:szCs w:val="25"/>
        </w:rPr>
        <w:t>(</w:t>
      </w:r>
      <w:r>
        <w:rPr>
          <w:rFonts w:ascii="Times New Roman" w:hAnsi="Times New Roman" w:eastAsia="Times New Roman" w:cs="Times New Roman"/>
          <w:position w:val="2"/>
          <w:sz w:val="25"/>
          <w:szCs w:val="25"/>
        </w:rPr>
        <w:t>B</w:t>
      </w:r>
      <w:r>
        <w:rPr>
          <w:rFonts w:ascii="Times New Roman" w:hAnsi="Times New Roman" w:eastAsia="Times New Roman" w:cs="Times New Roman"/>
          <w:position w:val="2"/>
          <w:sz w:val="14"/>
          <w:szCs w:val="14"/>
        </w:rPr>
        <w:t>j</w:t>
      </w:r>
      <w:r>
        <w:rPr>
          <w:rFonts w:ascii="Times New Roman" w:hAnsi="Times New Roman" w:eastAsia="Times New Roman" w:cs="Times New Roman"/>
          <w:position w:val="2"/>
          <w:sz w:val="25"/>
          <w:szCs w:val="25"/>
        </w:rPr>
        <w:t>f</w:t>
      </w:r>
      <w:r>
        <w:rPr>
          <w:rFonts w:ascii="Times New Roman" w:hAnsi="Times New Roman" w:eastAsia="Times New Roman" w:cs="Times New Roman"/>
          <w:position w:val="2"/>
          <w:sz w:val="14"/>
          <w:szCs w:val="14"/>
        </w:rPr>
        <w:t>j</w:t>
      </w:r>
      <w:r>
        <w:rPr>
          <w:rFonts w:ascii="Times New Roman" w:hAnsi="Times New Roman" w:eastAsia="Times New Roman" w:cs="Times New Roman"/>
          <w:spacing w:val="7"/>
          <w:position w:val="2"/>
          <w:sz w:val="14"/>
          <w:szCs w:val="14"/>
        </w:rPr>
        <w:t xml:space="preserve"> </w:t>
      </w:r>
      <w:r>
        <w:rPr>
          <w:rFonts w:ascii="宋体" w:hAnsi="宋体" w:eastAsia="宋体" w:cs="宋体"/>
          <w:spacing w:val="6"/>
          <w:position w:val="2"/>
          <w:sz w:val="25"/>
          <w:szCs w:val="25"/>
        </w:rPr>
        <w:t xml:space="preserve">)    </w:t>
      </w:r>
      <w:r>
        <w:rPr>
          <w:rFonts w:ascii="Times New Roman" w:hAnsi="Times New Roman" w:eastAsia="Times New Roman" w:cs="Times New Roman"/>
          <w:spacing w:val="6"/>
          <w:sz w:val="30"/>
          <w:szCs w:val="30"/>
        </w:rPr>
        <w:t xml:space="preserve">..........................  </w:t>
      </w:r>
      <w:r>
        <w:rPr>
          <w:rFonts w:ascii="宋体" w:hAnsi="宋体" w:eastAsia="宋体" w:cs="宋体"/>
          <w:spacing w:val="6"/>
          <w:sz w:val="30"/>
          <w:szCs w:val="30"/>
        </w:rPr>
        <w:t>(</w:t>
      </w:r>
      <w:r>
        <w:rPr>
          <w:rFonts w:ascii="Times New Roman" w:hAnsi="Times New Roman" w:eastAsia="Times New Roman" w:cs="Times New Roman"/>
          <w:spacing w:val="6"/>
          <w:sz w:val="30"/>
          <w:szCs w:val="30"/>
        </w:rPr>
        <w:t>2</w:t>
      </w:r>
      <w:r>
        <w:rPr>
          <w:rFonts w:ascii="宋体" w:hAnsi="宋体" w:eastAsia="宋体" w:cs="宋体"/>
          <w:spacing w:val="6"/>
          <w:sz w:val="30"/>
          <w:szCs w:val="30"/>
        </w:rPr>
        <w:t>)</w:t>
      </w:r>
    </w:p>
    <w:p>
      <w:pPr>
        <w:spacing w:before="47" w:line="194" w:lineRule="auto"/>
        <w:ind w:left="3980"/>
        <w:rPr>
          <w:rFonts w:ascii="Times New Roman" w:hAnsi="Times New Roman" w:eastAsia="Times New Roman" w:cs="Times New Roman"/>
          <w:sz w:val="13"/>
          <w:szCs w:val="13"/>
        </w:rPr>
      </w:pPr>
      <w:r>
        <w:pict>
          <v:shape id="_x0000_s1028" o:spid="_x0000_s1028" o:spt="202" type="#_x0000_t202" style="position:absolute;left:0pt;margin-left:190.4pt;margin-top:-0.95pt;height:11.15pt;width:4.8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2" w:lineRule="exact"/>
                    <w:ind w:left="20"/>
                    <w:rPr>
                      <w:rFonts w:ascii="Times New Roman" w:hAnsi="Times New Roman" w:eastAsia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9"/>
                      <w:position w:val="2"/>
                      <w:sz w:val="13"/>
                      <w:szCs w:val="13"/>
                    </w:rPr>
                    <w:t>j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13"/>
          <w:szCs w:val="13"/>
        </w:rPr>
        <w:t>1</w:t>
      </w:r>
    </w:p>
    <w:p>
      <w:pPr>
        <w:spacing w:before="52" w:line="225" w:lineRule="auto"/>
        <w:ind w:left="6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式</w:t>
      </w:r>
      <w:r>
        <w:rPr>
          <w:rFonts w:ascii="宋体" w:hAnsi="宋体" w:eastAsia="宋体" w:cs="宋体"/>
          <w:sz w:val="31"/>
          <w:szCs w:val="31"/>
        </w:rPr>
        <w:t>中：</w:t>
      </w:r>
    </w:p>
    <w:p>
      <w:pPr>
        <w:spacing w:before="145" w:line="579" w:lineRule="exact"/>
        <w:ind w:left="631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position w:val="14"/>
          <w:sz w:val="31"/>
          <w:szCs w:val="31"/>
        </w:rPr>
        <w:t>P</w:t>
      </w:r>
      <w:r>
        <w:rPr>
          <w:rFonts w:ascii="Times New Roman" w:hAnsi="Times New Roman" w:eastAsia="Times New Roman" w:cs="Times New Roman"/>
          <w:position w:val="12"/>
          <w:sz w:val="20"/>
          <w:szCs w:val="20"/>
        </w:rPr>
        <w:t>k</w:t>
      </w:r>
      <w:r>
        <w:rPr>
          <w:rFonts w:ascii="宋体" w:hAnsi="宋体" w:eastAsia="宋体" w:cs="宋体"/>
          <w:spacing w:val="4"/>
          <w:position w:val="14"/>
          <w:sz w:val="31"/>
          <w:szCs w:val="31"/>
        </w:rPr>
        <w:t>——第</w:t>
      </w:r>
      <w:r>
        <w:rPr>
          <w:rFonts w:ascii="宋体" w:hAnsi="宋体" w:eastAsia="宋体" w:cs="宋体"/>
          <w:spacing w:val="3"/>
          <w:position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position w:val="14"/>
          <w:sz w:val="31"/>
          <w:szCs w:val="31"/>
        </w:rPr>
        <w:t>k</w:t>
      </w:r>
      <w:r>
        <w:rPr>
          <w:rFonts w:ascii="Times New Roman" w:hAnsi="Times New Roman" w:eastAsia="Times New Roman" w:cs="Times New Roman"/>
          <w:spacing w:val="2"/>
          <w:position w:val="1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position w:val="14"/>
          <w:sz w:val="31"/>
          <w:szCs w:val="31"/>
        </w:rPr>
        <w:t>项一级指标得分；</w:t>
      </w:r>
    </w:p>
    <w:p>
      <w:pPr>
        <w:spacing w:line="429" w:lineRule="exact"/>
        <w:ind w:left="631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position w:val="3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j</w:t>
      </w:r>
      <w:r>
        <w:rPr>
          <w:rFonts w:ascii="宋体" w:hAnsi="宋体" w:eastAsia="宋体" w:cs="宋体"/>
          <w:spacing w:val="20"/>
          <w:position w:val="3"/>
          <w:sz w:val="31"/>
          <w:szCs w:val="31"/>
        </w:rPr>
        <w:t>—</w:t>
      </w:r>
      <w:r>
        <w:rPr>
          <w:rFonts w:ascii="宋体" w:hAnsi="宋体" w:eastAsia="宋体" w:cs="宋体"/>
          <w:spacing w:val="15"/>
          <w:position w:val="3"/>
          <w:sz w:val="31"/>
          <w:szCs w:val="31"/>
        </w:rPr>
        <w:t>—第</w:t>
      </w:r>
      <w:r>
        <w:rPr>
          <w:rFonts w:ascii="Times New Roman" w:hAnsi="Times New Roman" w:eastAsia="Times New Roman" w:cs="Times New Roman"/>
          <w:position w:val="3"/>
          <w:sz w:val="31"/>
          <w:szCs w:val="31"/>
        </w:rPr>
        <w:t>j</w:t>
      </w:r>
      <w:r>
        <w:rPr>
          <w:rFonts w:ascii="Times New Roman" w:hAnsi="Times New Roman" w:eastAsia="Times New Roman" w:cs="Times New Roman"/>
          <w:spacing w:val="15"/>
          <w:position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position w:val="3"/>
          <w:sz w:val="31"/>
          <w:szCs w:val="31"/>
        </w:rPr>
        <w:t>项二级指标得分；</w:t>
      </w:r>
    </w:p>
    <w:p>
      <w:pPr>
        <w:spacing w:before="151" w:line="429" w:lineRule="exact"/>
        <w:ind w:left="638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position w:val="3"/>
          <w:sz w:val="31"/>
          <w:szCs w:val="31"/>
        </w:rPr>
        <w:t>f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j</w:t>
      </w:r>
      <w:r>
        <w:rPr>
          <w:rFonts w:ascii="Times New Roman" w:hAnsi="Times New Roman" w:eastAsia="Times New Roman" w:cs="Times New Roman"/>
          <w:spacing w:val="18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position w:val="3"/>
          <w:sz w:val="31"/>
          <w:szCs w:val="31"/>
        </w:rPr>
        <w:t>——第</w:t>
      </w:r>
      <w:r>
        <w:rPr>
          <w:rFonts w:ascii="Times New Roman" w:hAnsi="Times New Roman" w:eastAsia="Times New Roman" w:cs="Times New Roman"/>
          <w:position w:val="3"/>
          <w:sz w:val="31"/>
          <w:szCs w:val="31"/>
        </w:rPr>
        <w:t>j</w:t>
      </w:r>
      <w:r>
        <w:rPr>
          <w:rFonts w:ascii="Times New Roman" w:hAnsi="Times New Roman" w:eastAsia="Times New Roman" w:cs="Times New Roman"/>
          <w:spacing w:val="9"/>
          <w:position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position w:val="3"/>
          <w:sz w:val="31"/>
          <w:szCs w:val="31"/>
        </w:rPr>
        <w:t>项二级指标权重。</w:t>
      </w:r>
    </w:p>
    <w:p>
      <w:pPr>
        <w:spacing w:before="152" w:line="429" w:lineRule="exact"/>
        <w:ind w:left="636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position w:val="3"/>
          <w:sz w:val="31"/>
          <w:szCs w:val="31"/>
        </w:rPr>
        <w:t>d</w:t>
      </w:r>
      <w:r>
        <w:rPr>
          <w:rFonts w:ascii="宋体" w:hAnsi="宋体" w:eastAsia="宋体" w:cs="宋体"/>
          <w:spacing w:val="8"/>
          <w:position w:val="3"/>
          <w:sz w:val="31"/>
          <w:szCs w:val="31"/>
        </w:rPr>
        <w:t>) 评价</w:t>
      </w:r>
      <w:r>
        <w:rPr>
          <w:rFonts w:ascii="宋体" w:hAnsi="宋体" w:eastAsia="宋体" w:cs="宋体"/>
          <w:spacing w:val="4"/>
          <w:position w:val="3"/>
          <w:sz w:val="31"/>
          <w:szCs w:val="31"/>
        </w:rPr>
        <w:t xml:space="preserve">总分 </w:t>
      </w:r>
      <w:r>
        <w:rPr>
          <w:rFonts w:ascii="Times New Roman" w:hAnsi="Times New Roman" w:eastAsia="Times New Roman" w:cs="Times New Roman"/>
          <w:position w:val="3"/>
          <w:sz w:val="31"/>
          <w:szCs w:val="31"/>
        </w:rPr>
        <w:t>P</w:t>
      </w:r>
      <w:r>
        <w:rPr>
          <w:rFonts w:ascii="Times New Roman" w:hAnsi="Times New Roman" w:eastAsia="Times New Roman" w:cs="Times New Roman"/>
          <w:spacing w:val="4"/>
          <w:position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position w:val="-1"/>
          <w:sz w:val="16"/>
          <w:szCs w:val="16"/>
        </w:rPr>
        <w:t>总</w:t>
      </w:r>
      <w:r>
        <w:rPr>
          <w:rFonts w:ascii="宋体" w:hAnsi="宋体" w:eastAsia="宋体" w:cs="宋体"/>
          <w:spacing w:val="4"/>
          <w:position w:val="3"/>
          <w:sz w:val="31"/>
          <w:szCs w:val="31"/>
        </w:rPr>
        <w:t>按一级指标加权，计算公式见 (</w:t>
      </w:r>
      <w:r>
        <w:rPr>
          <w:rFonts w:ascii="Times New Roman" w:hAnsi="Times New Roman" w:eastAsia="Times New Roman" w:cs="Times New Roman"/>
          <w:spacing w:val="4"/>
          <w:position w:val="3"/>
          <w:sz w:val="31"/>
          <w:szCs w:val="31"/>
        </w:rPr>
        <w:t>3</w:t>
      </w:r>
      <w:r>
        <w:rPr>
          <w:rFonts w:ascii="宋体" w:hAnsi="宋体" w:eastAsia="宋体" w:cs="宋体"/>
          <w:spacing w:val="4"/>
          <w:position w:val="3"/>
          <w:sz w:val="31"/>
          <w:szCs w:val="31"/>
        </w:rPr>
        <w:t>)</w:t>
      </w:r>
    </w:p>
    <w:p>
      <w:pPr>
        <w:spacing w:before="87"/>
        <w:ind w:left="3290"/>
        <w:rPr>
          <w:rFonts w:ascii="宋体" w:hAnsi="宋体" w:eastAsia="宋体" w:cs="宋体"/>
          <w:sz w:val="30"/>
          <w:szCs w:val="30"/>
        </w:rPr>
      </w:pPr>
      <w:r>
        <w:pict>
          <v:shape id="_x0000_s1029" o:spid="_x0000_s1029" o:spt="202" type="#_x0000_t202" style="position:absolute;left:0pt;margin-left:200.35pt;margin-top:3.05pt;height:7.5pt;width:6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09" w:lineRule="exact"/>
                    <w:ind w:left="20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30"/>
          <w:szCs w:val="30"/>
        </w:rPr>
        <w:t>P</w:t>
      </w:r>
      <w:r>
        <w:rPr>
          <w:rFonts w:ascii="Times New Roman" w:hAnsi="Times New Roman" w:eastAsia="Times New Roman" w:cs="Times New Roman"/>
          <w:spacing w:val="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"/>
          <w:position w:val="-5"/>
          <w:sz w:val="15"/>
          <w:szCs w:val="15"/>
        </w:rPr>
        <w:t>总</w:t>
      </w:r>
      <w:r>
        <w:rPr>
          <w:rFonts w:ascii="Times New Roman" w:hAnsi="Times New Roman" w:eastAsia="Times New Roman" w:cs="Times New Roman"/>
          <w:spacing w:val="2"/>
          <w:position w:val="-2"/>
          <w:sz w:val="30"/>
          <w:szCs w:val="30"/>
        </w:rPr>
        <w:t xml:space="preserve">= </w:t>
      </w:r>
      <w:r>
        <w:rPr>
          <w:position w:val="-11"/>
          <w:sz w:val="30"/>
          <w:szCs w:val="30"/>
        </w:rPr>
        <w:drawing>
          <wp:inline distT="0" distB="0" distL="0" distR="0">
            <wp:extent cx="176530" cy="30353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76969" cy="304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2"/>
          <w:position w:val="-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"/>
          <w:position w:val="3"/>
          <w:sz w:val="26"/>
          <w:szCs w:val="26"/>
        </w:rPr>
        <w:t>(</w:t>
      </w:r>
      <w:r>
        <w:rPr>
          <w:rFonts w:ascii="Times New Roman" w:hAnsi="Times New Roman" w:eastAsia="Times New Roman" w:cs="Times New Roman"/>
          <w:i/>
          <w:iCs/>
          <w:position w:val="3"/>
          <w:sz w:val="26"/>
          <w:szCs w:val="26"/>
        </w:rPr>
        <w:t>P</w:t>
      </w:r>
      <w:r>
        <w:rPr>
          <w:rFonts w:ascii="Times New Roman" w:hAnsi="Times New Roman" w:eastAsia="Times New Roman" w:cs="Times New Roman"/>
          <w:position w:val="3"/>
          <w:sz w:val="15"/>
          <w:szCs w:val="15"/>
        </w:rPr>
        <w:t>k</w:t>
      </w:r>
      <w:r>
        <w:rPr>
          <w:rFonts w:ascii="Times New Roman" w:hAnsi="Times New Roman" w:eastAsia="Times New Roman" w:cs="Times New Roman"/>
          <w:position w:val="3"/>
          <w:sz w:val="26"/>
          <w:szCs w:val="26"/>
        </w:rPr>
        <w:t>f</w:t>
      </w:r>
      <w:r>
        <w:rPr>
          <w:rFonts w:ascii="Times New Roman" w:hAnsi="Times New Roman" w:eastAsia="Times New Roman" w:cs="Times New Roman"/>
          <w:position w:val="3"/>
          <w:sz w:val="15"/>
          <w:szCs w:val="15"/>
        </w:rPr>
        <w:t>k</w:t>
      </w:r>
      <w:r>
        <w:rPr>
          <w:rFonts w:ascii="Times New Roman" w:hAnsi="Times New Roman" w:eastAsia="Times New Roman" w:cs="Times New Roman"/>
          <w:spacing w:val="2"/>
          <w:position w:val="3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2"/>
          <w:position w:val="3"/>
          <w:sz w:val="26"/>
          <w:szCs w:val="26"/>
        </w:rPr>
        <w:t xml:space="preserve">)   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..........................  </w:t>
      </w:r>
      <w:r>
        <w:rPr>
          <w:rFonts w:ascii="宋体" w:hAnsi="宋体" w:eastAsia="宋体" w:cs="宋体"/>
          <w:spacing w:val="2"/>
          <w:sz w:val="30"/>
          <w:szCs w:val="30"/>
        </w:rPr>
        <w:t>(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>3</w:t>
      </w:r>
      <w:r>
        <w:rPr>
          <w:rFonts w:ascii="宋体" w:hAnsi="宋体" w:eastAsia="宋体" w:cs="宋体"/>
          <w:spacing w:val="2"/>
          <w:sz w:val="30"/>
          <w:szCs w:val="30"/>
        </w:rPr>
        <w:t>)</w:t>
      </w:r>
    </w:p>
    <w:p>
      <w:pPr>
        <w:spacing w:before="50" w:line="199" w:lineRule="auto"/>
        <w:ind w:left="4143"/>
        <w:rPr>
          <w:rFonts w:ascii="Times New Roman" w:hAnsi="Times New Roman" w:eastAsia="Times New Roman" w:cs="Times New Roman"/>
          <w:sz w:val="13"/>
          <w:szCs w:val="13"/>
        </w:rPr>
      </w:pPr>
      <w:r>
        <w:pict>
          <v:shape id="_x0000_s1030" o:spid="_x0000_s1030" o:spt="202" type="#_x0000_t202" style="position:absolute;left:0pt;margin-left:196.5pt;margin-top:-0.95pt;height:11.45pt;width:6.0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8" w:lineRule="exact"/>
                    <w:ind w:left="20"/>
                    <w:rPr>
                      <w:rFonts w:ascii="Times New Roman" w:hAnsi="Times New Roman" w:eastAsia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5"/>
                      <w:position w:val="1"/>
                      <w:sz w:val="13"/>
                      <w:szCs w:val="13"/>
                    </w:rPr>
                    <w:t>k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13"/>
          <w:szCs w:val="13"/>
        </w:rPr>
        <w:t>1</w:t>
      </w:r>
    </w:p>
    <w:p>
      <w:pPr>
        <w:spacing w:before="49" w:line="225" w:lineRule="auto"/>
        <w:ind w:left="7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式</w:t>
      </w:r>
      <w:r>
        <w:rPr>
          <w:rFonts w:ascii="宋体" w:hAnsi="宋体" w:eastAsia="宋体" w:cs="宋体"/>
          <w:sz w:val="31"/>
          <w:szCs w:val="31"/>
        </w:rPr>
        <w:t>中：</w:t>
      </w:r>
    </w:p>
    <w:p>
      <w:pPr>
        <w:spacing w:before="202" w:line="521" w:lineRule="exact"/>
        <w:ind w:left="732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position w:val="14"/>
          <w:sz w:val="31"/>
          <w:szCs w:val="31"/>
        </w:rPr>
        <w:t>P</w:t>
      </w:r>
      <w:r>
        <w:rPr>
          <w:rFonts w:ascii="Times New Roman" w:hAnsi="Times New Roman" w:eastAsia="Times New Roman" w:cs="Times New Roman"/>
          <w:spacing w:val="12"/>
          <w:position w:val="1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position w:val="10"/>
          <w:sz w:val="16"/>
          <w:szCs w:val="16"/>
        </w:rPr>
        <w:t>总</w:t>
      </w:r>
      <w:r>
        <w:rPr>
          <w:rFonts w:ascii="宋体" w:hAnsi="宋体" w:eastAsia="宋体" w:cs="宋体"/>
          <w:spacing w:val="7"/>
          <w:position w:val="14"/>
          <w:sz w:val="31"/>
          <w:szCs w:val="31"/>
        </w:rPr>
        <w:t>——评价指标总得分；</w:t>
      </w:r>
    </w:p>
    <w:p>
      <w:pPr>
        <w:spacing w:line="429" w:lineRule="exact"/>
        <w:ind w:left="732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position w:val="2"/>
          <w:sz w:val="31"/>
          <w:szCs w:val="31"/>
        </w:rPr>
        <w:t>P</w:t>
      </w:r>
      <w:r>
        <w:rPr>
          <w:rFonts w:ascii="Times New Roman" w:hAnsi="Times New Roman" w:eastAsia="Times New Roman" w:cs="Times New Roman"/>
          <w:sz w:val="20"/>
          <w:szCs w:val="20"/>
        </w:rPr>
        <w:t>k</w:t>
      </w:r>
      <w:r>
        <w:rPr>
          <w:rFonts w:ascii="宋体" w:hAnsi="宋体" w:eastAsia="宋体" w:cs="宋体"/>
          <w:spacing w:val="4"/>
          <w:position w:val="2"/>
          <w:sz w:val="31"/>
          <w:szCs w:val="31"/>
        </w:rPr>
        <w:t>——第</w:t>
      </w:r>
      <w:r>
        <w:rPr>
          <w:rFonts w:ascii="宋体" w:hAnsi="宋体" w:eastAsia="宋体" w:cs="宋体"/>
          <w:spacing w:val="3"/>
          <w:position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31"/>
          <w:szCs w:val="31"/>
        </w:rPr>
        <w:t>k</w:t>
      </w:r>
      <w:r>
        <w:rPr>
          <w:rFonts w:ascii="Times New Roman" w:hAnsi="Times New Roman" w:eastAsia="Times New Roman" w:cs="Times New Roman"/>
          <w:spacing w:val="2"/>
          <w:position w:val="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position w:val="2"/>
          <w:sz w:val="31"/>
          <w:szCs w:val="31"/>
        </w:rPr>
        <w:t>项一级指标得分；</w:t>
      </w:r>
    </w:p>
    <w:p>
      <w:pPr>
        <w:spacing w:before="152" w:line="429" w:lineRule="exact"/>
        <w:ind w:left="739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position w:val="2"/>
          <w:sz w:val="31"/>
          <w:szCs w:val="31"/>
        </w:rPr>
        <w:t>f</w:t>
      </w:r>
      <w:r>
        <w:rPr>
          <w:rFonts w:ascii="Times New Roman" w:hAnsi="Times New Roman" w:eastAsia="Times New Roman" w:cs="Times New Roman"/>
          <w:sz w:val="20"/>
          <w:szCs w:val="20"/>
        </w:rPr>
        <w:t>k</w:t>
      </w:r>
      <w:r>
        <w:rPr>
          <w:rFonts w:ascii="宋体" w:hAnsi="宋体" w:eastAsia="宋体" w:cs="宋体"/>
          <w:spacing w:val="2"/>
          <w:position w:val="2"/>
          <w:sz w:val="31"/>
          <w:szCs w:val="31"/>
        </w:rPr>
        <w:t xml:space="preserve">——第 </w:t>
      </w:r>
      <w:r>
        <w:rPr>
          <w:rFonts w:ascii="Times New Roman" w:hAnsi="Times New Roman" w:eastAsia="Times New Roman" w:cs="Times New Roman"/>
          <w:position w:val="2"/>
          <w:sz w:val="31"/>
          <w:szCs w:val="31"/>
        </w:rPr>
        <w:t>k</w:t>
      </w:r>
      <w:r>
        <w:rPr>
          <w:rFonts w:ascii="Times New Roman" w:hAnsi="Times New Roman" w:eastAsia="Times New Roman" w:cs="Times New Roman"/>
          <w:spacing w:val="2"/>
          <w:position w:val="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position w:val="2"/>
          <w:sz w:val="31"/>
          <w:szCs w:val="31"/>
        </w:rPr>
        <w:t>项一级指标权</w:t>
      </w:r>
      <w:r>
        <w:rPr>
          <w:rFonts w:ascii="宋体" w:hAnsi="宋体" w:eastAsia="宋体" w:cs="宋体"/>
          <w:spacing w:val="1"/>
          <w:position w:val="2"/>
          <w:sz w:val="31"/>
          <w:szCs w:val="31"/>
        </w:rPr>
        <w:t>重</w:t>
      </w:r>
      <w:r>
        <w:rPr>
          <w:rFonts w:ascii="宋体" w:hAnsi="宋体" w:eastAsia="宋体" w:cs="宋体"/>
          <w:position w:val="2"/>
          <w:sz w:val="31"/>
          <w:szCs w:val="31"/>
        </w:rPr>
        <w:t>。</w:t>
      </w:r>
    </w:p>
    <w:p>
      <w:pPr>
        <w:sectPr>
          <w:headerReference r:id="rId23" w:type="default"/>
          <w:footerReference r:id="rId24" w:type="default"/>
          <w:pgSz w:w="11906" w:h="16839"/>
          <w:pgMar w:top="1223" w:right="1474" w:bottom="1156" w:left="1601" w:header="819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114"/>
        <w:jc w:val="right"/>
        <w:rPr>
          <w:rFonts w:ascii="Times New Roman" w:hAnsi="Times New Roman" w:eastAsia="Times New Roman" w:cs="Times New Roman"/>
          <w:sz w:val="29"/>
          <w:szCs w:val="29"/>
        </w:rPr>
      </w:pPr>
      <w:bookmarkStart w:id="24" w:name="_bookmark26"/>
      <w:bookmarkEnd w:id="24"/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272" w:lineRule="auto"/>
        <w:rPr>
          <w:rFonts w:ascii="Arial"/>
          <w:sz w:val="21"/>
        </w:rPr>
      </w:pPr>
    </w:p>
    <w:p>
      <w:pPr>
        <w:spacing w:before="91" w:line="624" w:lineRule="exact"/>
        <w:ind w:left="622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3"/>
          <w:position w:val="26"/>
          <w:sz w:val="28"/>
          <w:szCs w:val="28"/>
        </w:rPr>
        <w:t>附录 A</w:t>
      </w:r>
    </w:p>
    <w:p>
      <w:pPr>
        <w:spacing w:before="1" w:line="223" w:lineRule="auto"/>
        <w:ind w:left="591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22"/>
          <w:sz w:val="28"/>
          <w:szCs w:val="28"/>
        </w:rPr>
        <w:t>(规范性)</w:t>
      </w:r>
    </w:p>
    <w:p>
      <w:pPr>
        <w:spacing w:before="284" w:line="220" w:lineRule="auto"/>
        <w:ind w:left="519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底</w:t>
      </w:r>
      <w:r>
        <w:rPr>
          <w:rFonts w:ascii="黑体" w:hAnsi="黑体" w:eastAsia="黑体" w:cs="黑体"/>
          <w:spacing w:val="-1"/>
          <w:sz w:val="28"/>
          <w:szCs w:val="28"/>
        </w:rPr>
        <w:t>线约束否决事项指标</w:t>
      </w:r>
    </w:p>
    <w:p>
      <w:pPr>
        <w:spacing w:before="290" w:line="220" w:lineRule="auto"/>
        <w:ind w:left="68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底线</w:t>
      </w:r>
      <w:r>
        <w:rPr>
          <w:rFonts w:ascii="宋体" w:hAnsi="宋体" w:eastAsia="宋体" w:cs="宋体"/>
          <w:spacing w:val="-7"/>
          <w:sz w:val="28"/>
          <w:szCs w:val="28"/>
        </w:rPr>
        <w:t>约</w:t>
      </w:r>
      <w:r>
        <w:rPr>
          <w:rFonts w:ascii="宋体" w:hAnsi="宋体" w:eastAsia="宋体" w:cs="宋体"/>
          <w:spacing w:val="-4"/>
          <w:sz w:val="28"/>
          <w:szCs w:val="28"/>
        </w:rPr>
        <w:t>束否决事项指标见表 A.1。</w:t>
      </w:r>
    </w:p>
    <w:p>
      <w:pPr>
        <w:spacing w:before="290" w:line="220" w:lineRule="auto"/>
        <w:ind w:left="467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6"/>
          <w:sz w:val="28"/>
          <w:szCs w:val="28"/>
        </w:rPr>
        <w:t>表</w:t>
      </w:r>
      <w:r>
        <w:rPr>
          <w:rFonts w:ascii="黑体" w:hAnsi="黑体" w:eastAsia="黑体" w:cs="黑体"/>
          <w:spacing w:val="-5"/>
          <w:sz w:val="28"/>
          <w:szCs w:val="28"/>
        </w:rPr>
        <w:t xml:space="preserve"> A.1  底线约束否决事项指标</w:t>
      </w:r>
    </w:p>
    <w:p>
      <w:pPr>
        <w:spacing w:line="119" w:lineRule="exact"/>
      </w:pPr>
    </w:p>
    <w:tbl>
      <w:tblPr>
        <w:tblStyle w:val="4"/>
        <w:tblW w:w="131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10837"/>
        <w:gridCol w:w="13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951" w:type="dxa"/>
            <w:vAlign w:val="top"/>
          </w:tcPr>
          <w:p>
            <w:pPr>
              <w:spacing w:before="255" w:line="221" w:lineRule="auto"/>
              <w:ind w:left="2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序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号</w:t>
            </w:r>
          </w:p>
        </w:tc>
        <w:tc>
          <w:tcPr>
            <w:tcW w:w="10837" w:type="dxa"/>
            <w:vAlign w:val="top"/>
          </w:tcPr>
          <w:p>
            <w:pPr>
              <w:spacing w:before="255" w:line="220" w:lineRule="auto"/>
              <w:ind w:left="48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指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标内容</w:t>
            </w:r>
          </w:p>
        </w:tc>
        <w:tc>
          <w:tcPr>
            <w:tcW w:w="1370" w:type="dxa"/>
            <w:vAlign w:val="top"/>
          </w:tcPr>
          <w:p>
            <w:pPr>
              <w:spacing w:before="254" w:line="219" w:lineRule="auto"/>
              <w:ind w:left="1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评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价结论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95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4" w:line="192" w:lineRule="auto"/>
              <w:ind w:left="4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10837" w:type="dxa"/>
            <w:vAlign w:val="top"/>
          </w:tcPr>
          <w:p>
            <w:pPr>
              <w:spacing w:before="206" w:line="220" w:lineRule="auto"/>
              <w:ind w:left="1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企业党组织存在“四个意识”不牢</w:t>
            </w:r>
            <w:r>
              <w:rPr>
                <w:rFonts w:ascii="宋体" w:hAnsi="宋体" w:eastAsia="宋体" w:cs="宋体"/>
                <w:sz w:val="28"/>
                <w:szCs w:val="28"/>
              </w:rPr>
              <w:t>固、“四个自信”不坚定、“两个维护”不坚决，受</w:t>
            </w:r>
          </w:p>
          <w:p>
            <w:pPr>
              <w:spacing w:before="290" w:line="220" w:lineRule="auto"/>
              <w:ind w:left="1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到通报批评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及以上问责处理的</w:t>
            </w:r>
          </w:p>
        </w:tc>
        <w:tc>
          <w:tcPr>
            <w:tcW w:w="1370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4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否决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95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4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10837" w:type="dxa"/>
            <w:vAlign w:val="top"/>
          </w:tcPr>
          <w:p>
            <w:pPr>
              <w:spacing w:before="199" w:line="624" w:lineRule="exact"/>
              <w:ind w:left="1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position w:val="26"/>
                <w:sz w:val="28"/>
                <w:szCs w:val="28"/>
              </w:rPr>
              <w:t>企业党组织存在落实全面从严治党主体责任和监督责任不力，被责</w:t>
            </w:r>
            <w:r>
              <w:rPr>
                <w:rFonts w:ascii="宋体" w:hAnsi="宋体" w:eastAsia="宋体" w:cs="宋体"/>
                <w:position w:val="26"/>
                <w:sz w:val="28"/>
                <w:szCs w:val="28"/>
              </w:rPr>
              <w:t>令作出检查或受到通</w:t>
            </w:r>
          </w:p>
          <w:p>
            <w:pPr>
              <w:spacing w:before="1" w:line="219" w:lineRule="auto"/>
              <w:ind w:left="1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报批评及以上问</w:t>
            </w:r>
            <w:r>
              <w:rPr>
                <w:rFonts w:ascii="宋体" w:hAnsi="宋体" w:eastAsia="宋体" w:cs="宋体"/>
                <w:sz w:val="28"/>
                <w:szCs w:val="28"/>
              </w:rPr>
              <w:t>责处理的</w:t>
            </w:r>
          </w:p>
        </w:tc>
        <w:tc>
          <w:tcPr>
            <w:tcW w:w="1370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4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否决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951" w:type="dxa"/>
            <w:vAlign w:val="top"/>
          </w:tcPr>
          <w:p>
            <w:pPr>
              <w:spacing w:before="285" w:line="190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10837" w:type="dxa"/>
            <w:vAlign w:val="top"/>
          </w:tcPr>
          <w:p>
            <w:pPr>
              <w:spacing w:before="227" w:line="219" w:lineRule="auto"/>
              <w:ind w:left="1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发生重大舆情事件或影响公司形</w:t>
            </w:r>
            <w:r>
              <w:rPr>
                <w:rFonts w:ascii="宋体" w:hAnsi="宋体" w:eastAsia="宋体" w:cs="宋体"/>
                <w:sz w:val="28"/>
                <w:szCs w:val="28"/>
              </w:rPr>
              <w:t>象的重大品牌危机事件，被上级部门通报、督办的</w:t>
            </w:r>
          </w:p>
        </w:tc>
        <w:tc>
          <w:tcPr>
            <w:tcW w:w="1370" w:type="dxa"/>
            <w:vAlign w:val="top"/>
          </w:tcPr>
          <w:p>
            <w:pPr>
              <w:spacing w:before="226" w:line="220" w:lineRule="auto"/>
              <w:ind w:left="4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否决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951" w:type="dxa"/>
            <w:vAlign w:val="top"/>
          </w:tcPr>
          <w:p>
            <w:pPr>
              <w:spacing w:before="284" w:line="192" w:lineRule="auto"/>
              <w:ind w:left="4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10837" w:type="dxa"/>
            <w:vAlign w:val="top"/>
          </w:tcPr>
          <w:p>
            <w:pPr>
              <w:spacing w:before="228" w:line="220" w:lineRule="auto"/>
              <w:ind w:left="1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发生人身、电网、设备事故导致</w:t>
            </w:r>
            <w:r>
              <w:rPr>
                <w:rFonts w:ascii="宋体" w:hAnsi="宋体" w:eastAsia="宋体" w:cs="宋体"/>
                <w:sz w:val="28"/>
                <w:szCs w:val="28"/>
              </w:rPr>
              <w:t>中断企业安全记录的</w:t>
            </w:r>
          </w:p>
        </w:tc>
        <w:tc>
          <w:tcPr>
            <w:tcW w:w="1370" w:type="dxa"/>
            <w:vAlign w:val="top"/>
          </w:tcPr>
          <w:p>
            <w:pPr>
              <w:spacing w:before="228" w:line="220" w:lineRule="auto"/>
              <w:ind w:left="4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否决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951" w:type="dxa"/>
            <w:vAlign w:val="top"/>
          </w:tcPr>
          <w:p>
            <w:pPr>
              <w:spacing w:before="275" w:line="189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10837" w:type="dxa"/>
            <w:vAlign w:val="top"/>
          </w:tcPr>
          <w:p>
            <w:pPr>
              <w:spacing w:before="214" w:line="220" w:lineRule="auto"/>
              <w:ind w:left="1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未完成电费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结清目标的</w:t>
            </w:r>
          </w:p>
        </w:tc>
        <w:tc>
          <w:tcPr>
            <w:tcW w:w="1370" w:type="dxa"/>
            <w:vAlign w:val="top"/>
          </w:tcPr>
          <w:p>
            <w:pPr>
              <w:spacing w:before="214" w:line="220" w:lineRule="auto"/>
              <w:ind w:left="4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否决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25" w:type="default"/>
          <w:footerReference r:id="rId26" w:type="default"/>
          <w:pgSz w:w="16839" w:h="11906"/>
          <w:pgMar w:top="400" w:right="1871" w:bottom="1156" w:left="1803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114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193" w:lineRule="exact"/>
      </w:pPr>
    </w:p>
    <w:tbl>
      <w:tblPr>
        <w:tblStyle w:val="4"/>
        <w:tblW w:w="131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10837"/>
        <w:gridCol w:w="13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95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4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6</w:t>
            </w:r>
          </w:p>
        </w:tc>
        <w:tc>
          <w:tcPr>
            <w:tcW w:w="10837" w:type="dxa"/>
            <w:vAlign w:val="top"/>
          </w:tcPr>
          <w:p>
            <w:pPr>
              <w:spacing w:before="209" w:line="624" w:lineRule="exact"/>
              <w:ind w:left="1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position w:val="26"/>
                <w:sz w:val="28"/>
                <w:szCs w:val="28"/>
              </w:rPr>
              <w:t>发生重大经营风险事件，对经营成果产生重大影响，影响金额占企</w:t>
            </w:r>
            <w:r>
              <w:rPr>
                <w:rFonts w:ascii="宋体" w:hAnsi="宋体" w:eastAsia="宋体" w:cs="宋体"/>
                <w:position w:val="26"/>
                <w:sz w:val="28"/>
                <w:szCs w:val="28"/>
              </w:rPr>
              <w:t>业总资产或者净资产</w:t>
            </w:r>
          </w:p>
          <w:p>
            <w:pPr>
              <w:spacing w:before="1" w:line="220" w:lineRule="auto"/>
              <w:ind w:left="1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或者净利润 10%以上的</w:t>
            </w:r>
          </w:p>
        </w:tc>
        <w:tc>
          <w:tcPr>
            <w:tcW w:w="1370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4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否决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7" w:type="default"/>
          <w:pgSz w:w="16839" w:h="11906"/>
          <w:pgMar w:top="400" w:right="1871" w:bottom="1156" w:left="1803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101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91" w:line="624" w:lineRule="exact"/>
        <w:ind w:left="587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4"/>
          <w:position w:val="26"/>
          <w:sz w:val="28"/>
          <w:szCs w:val="28"/>
        </w:rPr>
        <w:t>附</w:t>
      </w:r>
      <w:r>
        <w:rPr>
          <w:rFonts w:ascii="黑体" w:hAnsi="黑体" w:eastAsia="黑体" w:cs="黑体"/>
          <w:spacing w:val="-20"/>
          <w:position w:val="26"/>
          <w:sz w:val="28"/>
          <w:szCs w:val="28"/>
        </w:rPr>
        <w:t>录 B</w:t>
      </w:r>
    </w:p>
    <w:p>
      <w:pPr>
        <w:spacing w:before="1" w:line="223" w:lineRule="auto"/>
        <w:ind w:left="556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22"/>
          <w:sz w:val="28"/>
          <w:szCs w:val="28"/>
        </w:rPr>
        <w:t>(规范性)</w:t>
      </w:r>
    </w:p>
    <w:p>
      <w:pPr>
        <w:spacing w:before="284" w:line="622" w:lineRule="exact"/>
        <w:ind w:left="484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position w:val="25"/>
          <w:sz w:val="28"/>
          <w:szCs w:val="28"/>
        </w:rPr>
        <w:t>基础</w:t>
      </w:r>
      <w:r>
        <w:rPr>
          <w:rFonts w:ascii="黑体" w:hAnsi="黑体" w:eastAsia="黑体" w:cs="黑体"/>
          <w:spacing w:val="-1"/>
          <w:position w:val="25"/>
          <w:sz w:val="28"/>
          <w:szCs w:val="28"/>
        </w:rPr>
        <w:t>工作考核事项指标</w:t>
      </w:r>
    </w:p>
    <w:p>
      <w:pPr>
        <w:spacing w:before="1" w:line="219" w:lineRule="auto"/>
        <w:ind w:left="68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基础工</w:t>
      </w:r>
      <w:r>
        <w:rPr>
          <w:rFonts w:ascii="宋体" w:hAnsi="宋体" w:eastAsia="宋体" w:cs="宋体"/>
          <w:spacing w:val="-5"/>
          <w:sz w:val="28"/>
          <w:szCs w:val="28"/>
        </w:rPr>
        <w:t>作</w:t>
      </w:r>
      <w:r>
        <w:rPr>
          <w:rFonts w:ascii="宋体" w:hAnsi="宋体" w:eastAsia="宋体" w:cs="宋体"/>
          <w:spacing w:val="-4"/>
          <w:sz w:val="28"/>
          <w:szCs w:val="28"/>
        </w:rPr>
        <w:t>考核事项指标见表 B.1。</w:t>
      </w:r>
    </w:p>
    <w:p>
      <w:pPr>
        <w:spacing w:before="289" w:line="222" w:lineRule="auto"/>
        <w:ind w:left="432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6"/>
          <w:sz w:val="28"/>
          <w:szCs w:val="28"/>
        </w:rPr>
        <w:t>表</w:t>
      </w:r>
      <w:r>
        <w:rPr>
          <w:rFonts w:ascii="黑体" w:hAnsi="黑体" w:eastAsia="黑体" w:cs="黑体"/>
          <w:spacing w:val="-5"/>
          <w:sz w:val="28"/>
          <w:szCs w:val="28"/>
        </w:rPr>
        <w:t xml:space="preserve"> B.1  基础工作考核事项指标</w:t>
      </w:r>
    </w:p>
    <w:p>
      <w:pPr>
        <w:spacing w:line="117" w:lineRule="exact"/>
      </w:pPr>
    </w:p>
    <w:tbl>
      <w:tblPr>
        <w:tblStyle w:val="4"/>
        <w:tblW w:w="132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1"/>
        <w:gridCol w:w="818"/>
        <w:gridCol w:w="4543"/>
        <w:gridCol w:w="827"/>
        <w:gridCol w:w="4841"/>
        <w:gridCol w:w="7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249" w:type="dxa"/>
            <w:gridSpan w:val="2"/>
            <w:vAlign w:val="top"/>
          </w:tcPr>
          <w:p>
            <w:pPr>
              <w:spacing w:before="178" w:line="454" w:lineRule="exact"/>
              <w:ind w:left="57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position w:val="2"/>
                <w:sz w:val="28"/>
                <w:szCs w:val="28"/>
              </w:rPr>
              <w:t>一</w:t>
            </w:r>
            <w:r>
              <w:rPr>
                <w:rFonts w:ascii="宋体" w:hAnsi="宋体" w:eastAsia="宋体" w:cs="宋体"/>
                <w:spacing w:val="-3"/>
                <w:position w:val="2"/>
                <w:sz w:val="28"/>
                <w:szCs w:val="28"/>
              </w:rPr>
              <w:t>级指标</w:t>
            </w:r>
          </w:p>
        </w:tc>
        <w:tc>
          <w:tcPr>
            <w:tcW w:w="5370" w:type="dxa"/>
            <w:gridSpan w:val="2"/>
            <w:vAlign w:val="top"/>
          </w:tcPr>
          <w:p>
            <w:pPr>
              <w:spacing w:before="177" w:line="221" w:lineRule="auto"/>
              <w:ind w:left="213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二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级指标</w:t>
            </w:r>
          </w:p>
        </w:tc>
        <w:tc>
          <w:tcPr>
            <w:tcW w:w="5628" w:type="dxa"/>
            <w:gridSpan w:val="2"/>
            <w:vAlign w:val="top"/>
          </w:tcPr>
          <w:p>
            <w:pPr>
              <w:spacing w:before="177" w:line="221" w:lineRule="auto"/>
              <w:ind w:left="22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三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级指标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31" w:type="dxa"/>
            <w:vAlign w:val="top"/>
          </w:tcPr>
          <w:p>
            <w:pPr>
              <w:spacing w:before="173" w:line="221" w:lineRule="auto"/>
              <w:ind w:left="1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指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标名称</w:t>
            </w:r>
          </w:p>
        </w:tc>
        <w:tc>
          <w:tcPr>
            <w:tcW w:w="818" w:type="dxa"/>
            <w:vAlign w:val="top"/>
          </w:tcPr>
          <w:p>
            <w:pPr>
              <w:spacing w:before="173" w:line="220" w:lineRule="auto"/>
              <w:ind w:left="1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权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重</w:t>
            </w:r>
          </w:p>
        </w:tc>
        <w:tc>
          <w:tcPr>
            <w:tcW w:w="4543" w:type="dxa"/>
            <w:vAlign w:val="top"/>
          </w:tcPr>
          <w:p>
            <w:pPr>
              <w:spacing w:before="173" w:line="221" w:lineRule="auto"/>
              <w:ind w:left="17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指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标名称</w:t>
            </w:r>
          </w:p>
        </w:tc>
        <w:tc>
          <w:tcPr>
            <w:tcW w:w="827" w:type="dxa"/>
            <w:vAlign w:val="top"/>
          </w:tcPr>
          <w:p>
            <w:pPr>
              <w:spacing w:before="173" w:line="220" w:lineRule="auto"/>
              <w:ind w:left="1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权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重</w:t>
            </w:r>
          </w:p>
        </w:tc>
        <w:tc>
          <w:tcPr>
            <w:tcW w:w="4841" w:type="dxa"/>
            <w:vAlign w:val="top"/>
          </w:tcPr>
          <w:p>
            <w:pPr>
              <w:spacing w:before="173" w:line="221" w:lineRule="auto"/>
              <w:ind w:left="187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指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标名称</w:t>
            </w:r>
          </w:p>
        </w:tc>
        <w:tc>
          <w:tcPr>
            <w:tcW w:w="787" w:type="dxa"/>
            <w:vAlign w:val="top"/>
          </w:tcPr>
          <w:p>
            <w:pPr>
              <w:spacing w:before="173" w:line="220" w:lineRule="auto"/>
              <w:ind w:left="1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权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1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党建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统领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10%</w:t>
            </w:r>
          </w:p>
        </w:tc>
        <w:tc>
          <w:tcPr>
            <w:tcW w:w="4543" w:type="dxa"/>
            <w:vMerge w:val="restart"/>
            <w:tcBorders>
              <w:bottom w:val="nil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1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治站位</w:t>
            </w:r>
          </w:p>
        </w:tc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1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40%</w:t>
            </w:r>
          </w:p>
        </w:tc>
        <w:tc>
          <w:tcPr>
            <w:tcW w:w="4841" w:type="dxa"/>
            <w:vAlign w:val="top"/>
          </w:tcPr>
          <w:p>
            <w:pPr>
              <w:spacing w:before="174" w:line="220" w:lineRule="auto"/>
              <w:ind w:left="1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过硬党支部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率</w:t>
            </w:r>
          </w:p>
        </w:tc>
        <w:tc>
          <w:tcPr>
            <w:tcW w:w="787" w:type="dxa"/>
            <w:vAlign w:val="top"/>
          </w:tcPr>
          <w:p>
            <w:pPr>
              <w:spacing w:before="174"/>
              <w:ind w:left="1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173" w:line="220" w:lineRule="auto"/>
              <w:ind w:left="1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先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锋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党支部率</w:t>
            </w:r>
          </w:p>
        </w:tc>
        <w:tc>
          <w:tcPr>
            <w:tcW w:w="787" w:type="dxa"/>
            <w:vAlign w:val="top"/>
          </w:tcPr>
          <w:p>
            <w:pPr>
              <w:spacing w:before="174"/>
              <w:ind w:left="1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173" w:line="219" w:lineRule="auto"/>
              <w:ind w:left="1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党建价值贡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献率</w:t>
            </w:r>
          </w:p>
        </w:tc>
        <w:tc>
          <w:tcPr>
            <w:tcW w:w="787" w:type="dxa"/>
            <w:vAlign w:val="top"/>
          </w:tcPr>
          <w:p>
            <w:pPr>
              <w:spacing w:before="174"/>
              <w:ind w:left="1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党员队伍质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量</w:t>
            </w:r>
          </w:p>
        </w:tc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1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40%</w:t>
            </w:r>
          </w:p>
        </w:tc>
        <w:tc>
          <w:tcPr>
            <w:tcW w:w="4841" w:type="dxa"/>
            <w:vAlign w:val="top"/>
          </w:tcPr>
          <w:p>
            <w:pPr>
              <w:spacing w:before="176" w:line="220" w:lineRule="auto"/>
              <w:ind w:left="1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党员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占比</w:t>
            </w:r>
          </w:p>
        </w:tc>
        <w:tc>
          <w:tcPr>
            <w:tcW w:w="787" w:type="dxa"/>
            <w:vAlign w:val="top"/>
          </w:tcPr>
          <w:p>
            <w:pPr>
              <w:spacing w:before="176"/>
              <w:ind w:left="1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177" w:line="220" w:lineRule="auto"/>
              <w:ind w:left="1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党员优秀合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格率</w:t>
            </w:r>
          </w:p>
        </w:tc>
        <w:tc>
          <w:tcPr>
            <w:tcW w:w="787" w:type="dxa"/>
            <w:vAlign w:val="top"/>
          </w:tcPr>
          <w:p>
            <w:pPr>
              <w:spacing w:before="177"/>
              <w:ind w:left="1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177" w:line="220" w:lineRule="auto"/>
              <w:ind w:left="1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党员“三无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”率</w:t>
            </w:r>
          </w:p>
        </w:tc>
        <w:tc>
          <w:tcPr>
            <w:tcW w:w="787" w:type="dxa"/>
            <w:vAlign w:val="top"/>
          </w:tcPr>
          <w:p>
            <w:pPr>
              <w:spacing w:before="177"/>
              <w:ind w:left="1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14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Align w:val="top"/>
          </w:tcPr>
          <w:p>
            <w:pPr>
              <w:spacing w:before="177" w:line="220" w:lineRule="auto"/>
              <w:ind w:lef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党建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及企业文化成果</w:t>
            </w:r>
          </w:p>
        </w:tc>
        <w:tc>
          <w:tcPr>
            <w:tcW w:w="827" w:type="dxa"/>
            <w:vAlign w:val="top"/>
          </w:tcPr>
          <w:p>
            <w:pPr>
              <w:spacing w:before="177"/>
              <w:ind w:left="2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  <w:tc>
          <w:tcPr>
            <w:tcW w:w="4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8" w:type="default"/>
          <w:pgSz w:w="16839" w:h="11906"/>
          <w:pgMar w:top="400" w:right="1884" w:bottom="1156" w:left="1701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101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193" w:lineRule="exact"/>
      </w:pPr>
    </w:p>
    <w:tbl>
      <w:tblPr>
        <w:tblStyle w:val="4"/>
        <w:tblW w:w="132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1"/>
        <w:gridCol w:w="818"/>
        <w:gridCol w:w="4543"/>
        <w:gridCol w:w="827"/>
        <w:gridCol w:w="4841"/>
        <w:gridCol w:w="7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431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安全管理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10%</w:t>
            </w:r>
          </w:p>
        </w:tc>
        <w:tc>
          <w:tcPr>
            <w:tcW w:w="4543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安全培训成效指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数</w:t>
            </w:r>
          </w:p>
        </w:tc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  <w:tc>
          <w:tcPr>
            <w:tcW w:w="4841" w:type="dxa"/>
            <w:vAlign w:val="top"/>
          </w:tcPr>
          <w:p>
            <w:pPr>
              <w:spacing w:before="231" w:line="220" w:lineRule="auto"/>
              <w:ind w:left="1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理论考试通过率</w:t>
            </w:r>
          </w:p>
        </w:tc>
        <w:tc>
          <w:tcPr>
            <w:tcW w:w="787" w:type="dxa"/>
            <w:vAlign w:val="top"/>
          </w:tcPr>
          <w:p>
            <w:pPr>
              <w:spacing w:before="231"/>
              <w:ind w:left="1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233" w:line="220" w:lineRule="auto"/>
              <w:ind w:left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实训实操计划完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成率</w:t>
            </w:r>
          </w:p>
        </w:tc>
        <w:tc>
          <w:tcPr>
            <w:tcW w:w="787" w:type="dxa"/>
            <w:vAlign w:val="top"/>
          </w:tcPr>
          <w:p>
            <w:pPr>
              <w:spacing w:before="233"/>
              <w:ind w:left="1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现场作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业规范化指数</w:t>
            </w:r>
          </w:p>
        </w:tc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5%</w:t>
            </w:r>
          </w:p>
        </w:tc>
        <w:tc>
          <w:tcPr>
            <w:tcW w:w="4841" w:type="dxa"/>
            <w:vAlign w:val="top"/>
          </w:tcPr>
          <w:p>
            <w:pPr>
              <w:spacing w:before="248" w:line="220" w:lineRule="auto"/>
              <w:ind w:left="1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两票执行规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范率</w:t>
            </w:r>
          </w:p>
        </w:tc>
        <w:tc>
          <w:tcPr>
            <w:tcW w:w="787" w:type="dxa"/>
            <w:vAlign w:val="top"/>
          </w:tcPr>
          <w:p>
            <w:pPr>
              <w:spacing w:before="248"/>
              <w:ind w:left="1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262" w:line="221" w:lineRule="auto"/>
              <w:ind w:left="1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作业计划及队伍、人员规范</w:t>
            </w:r>
            <w:r>
              <w:rPr>
                <w:rFonts w:ascii="宋体" w:hAnsi="宋体" w:eastAsia="宋体" w:cs="宋体"/>
                <w:sz w:val="28"/>
                <w:szCs w:val="28"/>
              </w:rPr>
              <w:t>率</w:t>
            </w:r>
          </w:p>
        </w:tc>
        <w:tc>
          <w:tcPr>
            <w:tcW w:w="787" w:type="dxa"/>
            <w:vAlign w:val="top"/>
          </w:tcPr>
          <w:p>
            <w:pPr>
              <w:spacing w:before="263"/>
              <w:ind w:left="1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234" w:line="220" w:lineRule="auto"/>
              <w:ind w:left="1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安全工器具应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用规范率</w:t>
            </w:r>
          </w:p>
        </w:tc>
        <w:tc>
          <w:tcPr>
            <w:tcW w:w="787" w:type="dxa"/>
            <w:vAlign w:val="top"/>
          </w:tcPr>
          <w:p>
            <w:pPr>
              <w:spacing w:before="235"/>
              <w:ind w:left="1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应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急管理体系建设成效</w:t>
            </w:r>
          </w:p>
        </w:tc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5%</w:t>
            </w:r>
          </w:p>
        </w:tc>
        <w:tc>
          <w:tcPr>
            <w:tcW w:w="4841" w:type="dxa"/>
            <w:vAlign w:val="top"/>
          </w:tcPr>
          <w:p>
            <w:pPr>
              <w:spacing w:before="220" w:line="220" w:lineRule="auto"/>
              <w:ind w:left="1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应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急预案管理成效指数</w:t>
            </w:r>
          </w:p>
        </w:tc>
        <w:tc>
          <w:tcPr>
            <w:tcW w:w="787" w:type="dxa"/>
            <w:vAlign w:val="top"/>
          </w:tcPr>
          <w:p>
            <w:pPr>
              <w:spacing w:before="220"/>
              <w:ind w:left="1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228" w:line="220" w:lineRule="auto"/>
              <w:ind w:left="1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应急培训演练管理成效</w:t>
            </w:r>
            <w:r>
              <w:rPr>
                <w:rFonts w:ascii="宋体" w:hAnsi="宋体" w:eastAsia="宋体" w:cs="宋体"/>
                <w:sz w:val="28"/>
                <w:szCs w:val="28"/>
              </w:rPr>
              <w:t>指数</w:t>
            </w:r>
          </w:p>
        </w:tc>
        <w:tc>
          <w:tcPr>
            <w:tcW w:w="787" w:type="dxa"/>
            <w:vAlign w:val="top"/>
          </w:tcPr>
          <w:p>
            <w:pPr>
              <w:spacing w:before="228"/>
              <w:ind w:left="1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231" w:line="220" w:lineRule="auto"/>
              <w:ind w:left="1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应急预警响应工作成效</w:t>
            </w:r>
            <w:r>
              <w:rPr>
                <w:rFonts w:ascii="宋体" w:hAnsi="宋体" w:eastAsia="宋体" w:cs="宋体"/>
                <w:sz w:val="28"/>
                <w:szCs w:val="28"/>
              </w:rPr>
              <w:t>指数</w:t>
            </w:r>
          </w:p>
        </w:tc>
        <w:tc>
          <w:tcPr>
            <w:tcW w:w="787" w:type="dxa"/>
            <w:vAlign w:val="top"/>
          </w:tcPr>
          <w:p>
            <w:pPr>
              <w:spacing w:before="231"/>
              <w:ind w:left="1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4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Align w:val="top"/>
          </w:tcPr>
          <w:p>
            <w:pPr>
              <w:spacing w:before="257" w:line="220" w:lineRule="auto"/>
              <w:ind w:left="1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隐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患消除率</w:t>
            </w:r>
          </w:p>
        </w:tc>
        <w:tc>
          <w:tcPr>
            <w:tcW w:w="827" w:type="dxa"/>
            <w:vAlign w:val="top"/>
          </w:tcPr>
          <w:p>
            <w:pPr>
              <w:spacing w:before="258"/>
              <w:ind w:left="2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  <w:tc>
          <w:tcPr>
            <w:tcW w:w="4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431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供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电能力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15%</w:t>
            </w:r>
          </w:p>
        </w:tc>
        <w:tc>
          <w:tcPr>
            <w:tcW w:w="4543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负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荷转供能力</w:t>
            </w:r>
          </w:p>
        </w:tc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  <w:tc>
          <w:tcPr>
            <w:tcW w:w="4841" w:type="dxa"/>
            <w:vAlign w:val="top"/>
          </w:tcPr>
          <w:p>
            <w:pPr>
              <w:spacing w:before="225" w:line="220" w:lineRule="auto"/>
              <w:ind w:left="1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9"/>
                <w:sz w:val="28"/>
                <w:szCs w:val="28"/>
              </w:rPr>
              <w:t>主</w:t>
            </w:r>
            <w:r>
              <w:rPr>
                <w:rFonts w:ascii="宋体" w:hAnsi="宋体" w:eastAsia="宋体" w:cs="宋体"/>
                <w:spacing w:val="-15"/>
                <w:sz w:val="28"/>
                <w:szCs w:val="28"/>
              </w:rPr>
              <w:t>变 N-1 通过率</w:t>
            </w:r>
          </w:p>
        </w:tc>
        <w:tc>
          <w:tcPr>
            <w:tcW w:w="787" w:type="dxa"/>
            <w:vAlign w:val="top"/>
          </w:tcPr>
          <w:p>
            <w:pPr>
              <w:spacing w:before="225"/>
              <w:ind w:left="1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227" w:line="219" w:lineRule="auto"/>
              <w:ind w:left="1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3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5 千伏及以上线路 N-1 通过率</w:t>
            </w:r>
          </w:p>
        </w:tc>
        <w:tc>
          <w:tcPr>
            <w:tcW w:w="787" w:type="dxa"/>
            <w:vAlign w:val="top"/>
          </w:tcPr>
          <w:p>
            <w:pPr>
              <w:spacing w:before="226"/>
              <w:ind w:left="1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225" w:line="219" w:lineRule="auto"/>
              <w:ind w:left="1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0 千伏线路 N-1 通过率</w:t>
            </w:r>
          </w:p>
        </w:tc>
        <w:tc>
          <w:tcPr>
            <w:tcW w:w="787" w:type="dxa"/>
            <w:vAlign w:val="top"/>
          </w:tcPr>
          <w:p>
            <w:pPr>
              <w:spacing w:before="225"/>
              <w:ind w:left="1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0%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9" w:type="default"/>
          <w:pgSz w:w="16839" w:h="11906"/>
          <w:pgMar w:top="400" w:right="1884" w:bottom="1156" w:left="1701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101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193" w:lineRule="exact"/>
      </w:pPr>
    </w:p>
    <w:tbl>
      <w:tblPr>
        <w:tblStyle w:val="4"/>
        <w:tblW w:w="132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1"/>
        <w:gridCol w:w="818"/>
        <w:gridCol w:w="4543"/>
        <w:gridCol w:w="827"/>
        <w:gridCol w:w="4841"/>
        <w:gridCol w:w="7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43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负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荷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接带承载力指数</w:t>
            </w:r>
          </w:p>
        </w:tc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  <w:tc>
          <w:tcPr>
            <w:tcW w:w="4841" w:type="dxa"/>
            <w:vAlign w:val="top"/>
          </w:tcPr>
          <w:p>
            <w:pPr>
              <w:spacing w:before="209" w:line="221" w:lineRule="auto"/>
              <w:ind w:left="1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变电站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适载比例</w:t>
            </w:r>
          </w:p>
        </w:tc>
        <w:tc>
          <w:tcPr>
            <w:tcW w:w="787" w:type="dxa"/>
            <w:vAlign w:val="top"/>
          </w:tcPr>
          <w:p>
            <w:pPr>
              <w:spacing w:before="209"/>
              <w:ind w:left="1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203" w:line="219" w:lineRule="auto"/>
              <w:ind w:left="1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5~110 千伏输电线路适载比例</w:t>
            </w:r>
          </w:p>
        </w:tc>
        <w:tc>
          <w:tcPr>
            <w:tcW w:w="787" w:type="dxa"/>
            <w:vAlign w:val="top"/>
          </w:tcPr>
          <w:p>
            <w:pPr>
              <w:spacing w:before="203"/>
              <w:ind w:left="1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212" w:line="219" w:lineRule="auto"/>
              <w:ind w:left="1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10 千伏配电线路适载比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例</w:t>
            </w:r>
          </w:p>
        </w:tc>
        <w:tc>
          <w:tcPr>
            <w:tcW w:w="787" w:type="dxa"/>
            <w:vAlign w:val="top"/>
          </w:tcPr>
          <w:p>
            <w:pPr>
              <w:spacing w:before="212"/>
              <w:ind w:left="1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193" w:line="219" w:lineRule="auto"/>
              <w:ind w:left="1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0 千伏配变适载比例</w:t>
            </w:r>
          </w:p>
        </w:tc>
        <w:tc>
          <w:tcPr>
            <w:tcW w:w="787" w:type="dxa"/>
            <w:vAlign w:val="top"/>
          </w:tcPr>
          <w:p>
            <w:pPr>
              <w:spacing w:before="192"/>
              <w:ind w:left="1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电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网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运行可靠性指数</w:t>
            </w:r>
          </w:p>
        </w:tc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  <w:tc>
          <w:tcPr>
            <w:tcW w:w="4841" w:type="dxa"/>
            <w:vAlign w:val="top"/>
          </w:tcPr>
          <w:p>
            <w:pPr>
              <w:spacing w:before="187" w:line="220" w:lineRule="auto"/>
              <w:ind w:left="1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变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电设备运行可靠率</w:t>
            </w:r>
          </w:p>
        </w:tc>
        <w:tc>
          <w:tcPr>
            <w:tcW w:w="787" w:type="dxa"/>
            <w:vAlign w:val="top"/>
          </w:tcPr>
          <w:p>
            <w:pPr>
              <w:spacing w:before="188"/>
              <w:ind w:left="1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197" w:line="219" w:lineRule="auto"/>
              <w:ind w:left="1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 千伏及以上输电线路运行可靠率</w:t>
            </w:r>
          </w:p>
        </w:tc>
        <w:tc>
          <w:tcPr>
            <w:tcW w:w="787" w:type="dxa"/>
            <w:vAlign w:val="top"/>
          </w:tcPr>
          <w:p>
            <w:pPr>
              <w:spacing w:before="197"/>
              <w:ind w:left="1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182" w:line="219" w:lineRule="auto"/>
              <w:ind w:left="1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0 千伏配电线路运行可靠率</w:t>
            </w:r>
          </w:p>
        </w:tc>
        <w:tc>
          <w:tcPr>
            <w:tcW w:w="787" w:type="dxa"/>
            <w:vAlign w:val="top"/>
          </w:tcPr>
          <w:p>
            <w:pPr>
              <w:spacing w:before="182"/>
              <w:ind w:left="1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196" w:line="219" w:lineRule="auto"/>
              <w:ind w:left="1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10 千伏配电线路绝缘化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率</w:t>
            </w:r>
          </w:p>
        </w:tc>
        <w:tc>
          <w:tcPr>
            <w:tcW w:w="787" w:type="dxa"/>
            <w:vAlign w:val="top"/>
          </w:tcPr>
          <w:p>
            <w:pPr>
              <w:spacing w:before="195"/>
              <w:ind w:left="1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城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乡供电电能质量指数</w:t>
            </w:r>
          </w:p>
        </w:tc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  <w:tc>
          <w:tcPr>
            <w:tcW w:w="4841" w:type="dxa"/>
            <w:vAlign w:val="top"/>
          </w:tcPr>
          <w:p>
            <w:pPr>
              <w:spacing w:before="222" w:line="220" w:lineRule="auto"/>
              <w:ind w:left="1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城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乡综合电压合格率</w:t>
            </w:r>
          </w:p>
        </w:tc>
        <w:tc>
          <w:tcPr>
            <w:tcW w:w="787" w:type="dxa"/>
            <w:vAlign w:val="top"/>
          </w:tcPr>
          <w:p>
            <w:pPr>
              <w:spacing w:before="222"/>
              <w:ind w:left="1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238" w:line="219" w:lineRule="auto"/>
              <w:ind w:left="1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台区供电半径缩短优化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率</w:t>
            </w:r>
          </w:p>
        </w:tc>
        <w:tc>
          <w:tcPr>
            <w:tcW w:w="787" w:type="dxa"/>
            <w:vAlign w:val="top"/>
          </w:tcPr>
          <w:p>
            <w:pPr>
              <w:spacing w:before="238"/>
              <w:ind w:left="1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222" w:line="219" w:lineRule="auto"/>
              <w:ind w:left="1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配电线路供电半径缩短优</w:t>
            </w:r>
            <w:r>
              <w:rPr>
                <w:rFonts w:ascii="宋体" w:hAnsi="宋体" w:eastAsia="宋体" w:cs="宋体"/>
                <w:sz w:val="28"/>
                <w:szCs w:val="28"/>
              </w:rPr>
              <w:t>化率</w:t>
            </w:r>
          </w:p>
        </w:tc>
        <w:tc>
          <w:tcPr>
            <w:tcW w:w="787" w:type="dxa"/>
            <w:vAlign w:val="top"/>
          </w:tcPr>
          <w:p>
            <w:pPr>
              <w:spacing w:before="222"/>
              <w:ind w:left="1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Align w:val="top"/>
          </w:tcPr>
          <w:p>
            <w:pPr>
              <w:spacing w:before="225" w:line="219" w:lineRule="auto"/>
              <w:ind w:left="1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用户供电可靠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率</w:t>
            </w:r>
          </w:p>
        </w:tc>
        <w:tc>
          <w:tcPr>
            <w:tcW w:w="827" w:type="dxa"/>
            <w:vAlign w:val="top"/>
          </w:tcPr>
          <w:p>
            <w:pPr>
              <w:spacing w:before="225"/>
              <w:ind w:left="2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0%</w:t>
            </w:r>
          </w:p>
        </w:tc>
        <w:tc>
          <w:tcPr>
            <w:tcW w:w="4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Align w:val="top"/>
          </w:tcPr>
          <w:p>
            <w:pPr>
              <w:spacing w:before="224" w:line="220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配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网不停电作业化率</w:t>
            </w:r>
          </w:p>
        </w:tc>
        <w:tc>
          <w:tcPr>
            <w:tcW w:w="827" w:type="dxa"/>
            <w:vAlign w:val="top"/>
          </w:tcPr>
          <w:p>
            <w:pPr>
              <w:spacing w:before="224"/>
              <w:ind w:left="2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0%</w:t>
            </w:r>
          </w:p>
        </w:tc>
        <w:tc>
          <w:tcPr>
            <w:tcW w:w="4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85" w:lineRule="exact"/>
        <w:rPr>
          <w:rFonts w:ascii="Arial"/>
          <w:sz w:val="16"/>
        </w:rPr>
      </w:pPr>
    </w:p>
    <w:p>
      <w:pPr>
        <w:sectPr>
          <w:footerReference r:id="rId30" w:type="default"/>
          <w:pgSz w:w="16839" w:h="11906"/>
          <w:pgMar w:top="400" w:right="1884" w:bottom="1156" w:left="1701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101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193" w:lineRule="exact"/>
      </w:pPr>
    </w:p>
    <w:tbl>
      <w:tblPr>
        <w:tblStyle w:val="4"/>
        <w:tblW w:w="132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1"/>
        <w:gridCol w:w="818"/>
        <w:gridCol w:w="4543"/>
        <w:gridCol w:w="827"/>
        <w:gridCol w:w="4841"/>
        <w:gridCol w:w="7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31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运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维管理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15%</w:t>
            </w:r>
          </w:p>
        </w:tc>
        <w:tc>
          <w:tcPr>
            <w:tcW w:w="4543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配电自动化实用化应用</w:t>
            </w:r>
            <w:r>
              <w:rPr>
                <w:rFonts w:ascii="宋体" w:hAnsi="宋体" w:eastAsia="宋体" w:cs="宋体"/>
                <w:sz w:val="28"/>
                <w:szCs w:val="28"/>
              </w:rPr>
              <w:t>指数</w:t>
            </w:r>
          </w:p>
        </w:tc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  <w:tc>
          <w:tcPr>
            <w:tcW w:w="4841" w:type="dxa"/>
            <w:vAlign w:val="top"/>
          </w:tcPr>
          <w:p>
            <w:pPr>
              <w:spacing w:before="180" w:line="220" w:lineRule="auto"/>
              <w:ind w:left="1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配电自动化标准化配置</w:t>
            </w:r>
            <w:r>
              <w:rPr>
                <w:rFonts w:ascii="宋体" w:hAnsi="宋体" w:eastAsia="宋体" w:cs="宋体"/>
                <w:sz w:val="28"/>
                <w:szCs w:val="28"/>
              </w:rPr>
              <w:t>率</w:t>
            </w:r>
          </w:p>
        </w:tc>
        <w:tc>
          <w:tcPr>
            <w:tcW w:w="787" w:type="dxa"/>
            <w:vAlign w:val="top"/>
          </w:tcPr>
          <w:p>
            <w:pPr>
              <w:spacing w:before="181"/>
              <w:ind w:left="1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181" w:line="219" w:lineRule="auto"/>
              <w:ind w:left="1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10 千伏配电线路智能化联络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率</w:t>
            </w:r>
          </w:p>
        </w:tc>
        <w:tc>
          <w:tcPr>
            <w:tcW w:w="787" w:type="dxa"/>
            <w:vAlign w:val="top"/>
          </w:tcPr>
          <w:p>
            <w:pPr>
              <w:spacing w:before="181"/>
              <w:ind w:left="1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175" w:line="220" w:lineRule="auto"/>
              <w:ind w:left="1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FA</w:t>
            </w:r>
            <w:r>
              <w:rPr>
                <w:rFonts w:ascii="宋体" w:hAnsi="宋体" w:eastAsia="宋体" w:cs="宋体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自愈成功率</w:t>
            </w:r>
          </w:p>
        </w:tc>
        <w:tc>
          <w:tcPr>
            <w:tcW w:w="787" w:type="dxa"/>
            <w:vAlign w:val="top"/>
          </w:tcPr>
          <w:p>
            <w:pPr>
              <w:spacing w:before="175"/>
              <w:ind w:left="1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二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次设备可靠率</w:t>
            </w:r>
          </w:p>
        </w:tc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0%</w:t>
            </w:r>
          </w:p>
        </w:tc>
        <w:tc>
          <w:tcPr>
            <w:tcW w:w="4841" w:type="dxa"/>
            <w:vAlign w:val="top"/>
          </w:tcPr>
          <w:p>
            <w:pPr>
              <w:spacing w:before="175" w:line="220" w:lineRule="auto"/>
              <w:ind w:left="1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继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电保护及安自装置状态可靠率</w:t>
            </w:r>
          </w:p>
        </w:tc>
        <w:tc>
          <w:tcPr>
            <w:tcW w:w="787" w:type="dxa"/>
            <w:vAlign w:val="top"/>
          </w:tcPr>
          <w:p>
            <w:pPr>
              <w:spacing w:before="176"/>
              <w:ind w:left="1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175" w:line="220" w:lineRule="auto"/>
              <w:ind w:left="1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自动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化系统基础数据准确率</w:t>
            </w:r>
          </w:p>
        </w:tc>
        <w:tc>
          <w:tcPr>
            <w:tcW w:w="787" w:type="dxa"/>
            <w:vAlign w:val="top"/>
          </w:tcPr>
          <w:p>
            <w:pPr>
              <w:spacing w:before="175"/>
              <w:ind w:left="1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175" w:line="220" w:lineRule="auto"/>
              <w:ind w:left="1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网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络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安全运行可靠率</w:t>
            </w:r>
          </w:p>
        </w:tc>
        <w:tc>
          <w:tcPr>
            <w:tcW w:w="787" w:type="dxa"/>
            <w:vAlign w:val="top"/>
          </w:tcPr>
          <w:p>
            <w:pPr>
              <w:spacing w:before="175"/>
              <w:ind w:left="1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现代设备管理体系建设成效</w:t>
            </w:r>
            <w:r>
              <w:rPr>
                <w:rFonts w:ascii="宋体" w:hAnsi="宋体" w:eastAsia="宋体" w:cs="宋体"/>
                <w:sz w:val="28"/>
                <w:szCs w:val="28"/>
              </w:rPr>
              <w:t>指数</w:t>
            </w:r>
          </w:p>
        </w:tc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  <w:tc>
          <w:tcPr>
            <w:tcW w:w="4841" w:type="dxa"/>
            <w:vAlign w:val="top"/>
          </w:tcPr>
          <w:p>
            <w:pPr>
              <w:spacing w:before="175" w:line="219" w:lineRule="auto"/>
              <w:ind w:left="1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35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千伏及以上技术监督覆盖率</w:t>
            </w:r>
          </w:p>
        </w:tc>
        <w:tc>
          <w:tcPr>
            <w:tcW w:w="787" w:type="dxa"/>
            <w:vAlign w:val="top"/>
          </w:tcPr>
          <w:p>
            <w:pPr>
              <w:spacing w:before="174"/>
              <w:ind w:left="2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15%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176" w:line="220" w:lineRule="auto"/>
              <w:ind w:left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实物资产管理规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范率</w:t>
            </w:r>
          </w:p>
        </w:tc>
        <w:tc>
          <w:tcPr>
            <w:tcW w:w="787" w:type="dxa"/>
            <w:vAlign w:val="top"/>
          </w:tcPr>
          <w:p>
            <w:pPr>
              <w:spacing w:before="176"/>
              <w:ind w:left="1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176" w:line="220" w:lineRule="auto"/>
              <w:ind w:left="1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输变配全业务核心班</w:t>
            </w:r>
            <w:r>
              <w:rPr>
                <w:rFonts w:ascii="宋体" w:hAnsi="宋体" w:eastAsia="宋体" w:cs="宋体"/>
                <w:sz w:val="28"/>
                <w:szCs w:val="28"/>
              </w:rPr>
              <w:t>组达标率</w:t>
            </w:r>
          </w:p>
        </w:tc>
        <w:tc>
          <w:tcPr>
            <w:tcW w:w="787" w:type="dxa"/>
            <w:vAlign w:val="top"/>
          </w:tcPr>
          <w:p>
            <w:pPr>
              <w:spacing w:before="176"/>
              <w:ind w:left="1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智能巡检新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技术应用指数</w:t>
            </w:r>
          </w:p>
        </w:tc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5%</w:t>
            </w:r>
          </w:p>
        </w:tc>
        <w:tc>
          <w:tcPr>
            <w:tcW w:w="4841" w:type="dxa"/>
            <w:vAlign w:val="top"/>
          </w:tcPr>
          <w:p>
            <w:pPr>
              <w:spacing w:before="163" w:line="220" w:lineRule="auto"/>
              <w:ind w:left="1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变电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智能化巡检率</w:t>
            </w:r>
          </w:p>
        </w:tc>
        <w:tc>
          <w:tcPr>
            <w:tcW w:w="787" w:type="dxa"/>
            <w:vAlign w:val="top"/>
          </w:tcPr>
          <w:p>
            <w:pPr>
              <w:spacing w:before="176"/>
              <w:ind w:left="1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163" w:line="220" w:lineRule="auto"/>
              <w:ind w:left="1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输电线路智能化巡检</w:t>
            </w:r>
            <w:r>
              <w:rPr>
                <w:rFonts w:ascii="宋体" w:hAnsi="宋体" w:eastAsia="宋体" w:cs="宋体"/>
                <w:sz w:val="28"/>
                <w:szCs w:val="28"/>
              </w:rPr>
              <w:t>率</w:t>
            </w:r>
          </w:p>
        </w:tc>
        <w:tc>
          <w:tcPr>
            <w:tcW w:w="787" w:type="dxa"/>
            <w:vAlign w:val="top"/>
          </w:tcPr>
          <w:p>
            <w:pPr>
              <w:spacing w:before="175"/>
              <w:ind w:left="1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187" w:line="220" w:lineRule="auto"/>
              <w:ind w:left="1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配电线路设备智能巡视</w:t>
            </w:r>
            <w:r>
              <w:rPr>
                <w:rFonts w:ascii="宋体" w:hAnsi="宋体" w:eastAsia="宋体" w:cs="宋体"/>
                <w:sz w:val="28"/>
                <w:szCs w:val="28"/>
              </w:rPr>
              <w:t>完成情况</w:t>
            </w:r>
          </w:p>
        </w:tc>
        <w:tc>
          <w:tcPr>
            <w:tcW w:w="787" w:type="dxa"/>
            <w:vAlign w:val="top"/>
          </w:tcPr>
          <w:p>
            <w:pPr>
              <w:spacing w:before="199"/>
              <w:ind w:left="1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Align w:val="top"/>
          </w:tcPr>
          <w:p>
            <w:pPr>
              <w:spacing w:before="189" w:line="220" w:lineRule="auto"/>
              <w:ind w:left="1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电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网装备质量保障指数</w:t>
            </w:r>
          </w:p>
        </w:tc>
        <w:tc>
          <w:tcPr>
            <w:tcW w:w="827" w:type="dxa"/>
            <w:vAlign w:val="top"/>
          </w:tcPr>
          <w:p>
            <w:pPr>
              <w:spacing w:before="189"/>
              <w:ind w:left="2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0%</w:t>
            </w:r>
          </w:p>
        </w:tc>
        <w:tc>
          <w:tcPr>
            <w:tcW w:w="4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4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Align w:val="top"/>
          </w:tcPr>
          <w:p>
            <w:pPr>
              <w:spacing w:before="189" w:line="220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配网计划同步执行率</w:t>
            </w:r>
          </w:p>
        </w:tc>
        <w:tc>
          <w:tcPr>
            <w:tcW w:w="827" w:type="dxa"/>
            <w:vAlign w:val="top"/>
          </w:tcPr>
          <w:p>
            <w:pPr>
              <w:spacing w:before="190"/>
              <w:ind w:left="2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5%</w:t>
            </w:r>
          </w:p>
        </w:tc>
        <w:tc>
          <w:tcPr>
            <w:tcW w:w="4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1" w:type="default"/>
          <w:pgSz w:w="16839" w:h="11906"/>
          <w:pgMar w:top="400" w:right="1884" w:bottom="1156" w:left="1701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101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193" w:lineRule="exact"/>
      </w:pPr>
    </w:p>
    <w:tbl>
      <w:tblPr>
        <w:tblStyle w:val="4"/>
        <w:tblW w:w="132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1"/>
        <w:gridCol w:w="818"/>
        <w:gridCol w:w="4543"/>
        <w:gridCol w:w="827"/>
        <w:gridCol w:w="4841"/>
        <w:gridCol w:w="7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31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服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务成效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15%</w:t>
            </w:r>
          </w:p>
        </w:tc>
        <w:tc>
          <w:tcPr>
            <w:tcW w:w="4543" w:type="dxa"/>
            <w:vMerge w:val="restart"/>
            <w:tcBorders>
              <w:bottom w:val="nil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抢修服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务规范率</w:t>
            </w:r>
          </w:p>
        </w:tc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  <w:tc>
          <w:tcPr>
            <w:tcW w:w="4841" w:type="dxa"/>
            <w:vAlign w:val="top"/>
          </w:tcPr>
          <w:p>
            <w:pPr>
              <w:spacing w:before="178" w:line="220" w:lineRule="auto"/>
              <w:ind w:left="1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抢修时长“再快一分钟</w:t>
            </w:r>
            <w:r>
              <w:rPr>
                <w:rFonts w:ascii="宋体" w:hAnsi="宋体" w:eastAsia="宋体" w:cs="宋体"/>
                <w:sz w:val="28"/>
                <w:szCs w:val="28"/>
              </w:rPr>
              <w:t>”达标率</w:t>
            </w:r>
          </w:p>
        </w:tc>
        <w:tc>
          <w:tcPr>
            <w:tcW w:w="787" w:type="dxa"/>
            <w:vAlign w:val="top"/>
          </w:tcPr>
          <w:p>
            <w:pPr>
              <w:spacing w:before="178"/>
              <w:ind w:left="1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174" w:line="219" w:lineRule="auto"/>
              <w:ind w:left="1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抢修工单传递接单回单</w:t>
            </w:r>
            <w:r>
              <w:rPr>
                <w:rFonts w:ascii="宋体" w:hAnsi="宋体" w:eastAsia="宋体" w:cs="宋体"/>
                <w:sz w:val="28"/>
                <w:szCs w:val="28"/>
              </w:rPr>
              <w:t>率</w:t>
            </w:r>
          </w:p>
        </w:tc>
        <w:tc>
          <w:tcPr>
            <w:tcW w:w="787" w:type="dxa"/>
            <w:vAlign w:val="top"/>
          </w:tcPr>
          <w:p>
            <w:pPr>
              <w:spacing w:before="174"/>
              <w:ind w:left="1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173" w:line="220" w:lineRule="auto"/>
              <w:ind w:left="1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主动抢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修服务开展率</w:t>
            </w:r>
          </w:p>
        </w:tc>
        <w:tc>
          <w:tcPr>
            <w:tcW w:w="787" w:type="dxa"/>
            <w:vAlign w:val="top"/>
          </w:tcPr>
          <w:p>
            <w:pPr>
              <w:spacing w:before="173"/>
              <w:ind w:left="1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Align w:val="top"/>
          </w:tcPr>
          <w:p>
            <w:pPr>
              <w:spacing w:before="173" w:line="220" w:lineRule="auto"/>
              <w:ind w:lef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9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5598 工单满意率</w:t>
            </w:r>
          </w:p>
        </w:tc>
        <w:tc>
          <w:tcPr>
            <w:tcW w:w="827" w:type="dxa"/>
            <w:vAlign w:val="top"/>
          </w:tcPr>
          <w:p>
            <w:pPr>
              <w:spacing w:before="173"/>
              <w:ind w:left="2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5%</w:t>
            </w:r>
          </w:p>
        </w:tc>
        <w:tc>
          <w:tcPr>
            <w:tcW w:w="4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Align w:val="top"/>
          </w:tcPr>
          <w:p>
            <w:pPr>
              <w:spacing w:before="173" w:line="221" w:lineRule="auto"/>
              <w:ind w:left="1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网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上国网活跃度</w:t>
            </w:r>
          </w:p>
        </w:tc>
        <w:tc>
          <w:tcPr>
            <w:tcW w:w="827" w:type="dxa"/>
            <w:vAlign w:val="top"/>
          </w:tcPr>
          <w:p>
            <w:pPr>
              <w:spacing w:before="174"/>
              <w:ind w:left="28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%</w:t>
            </w:r>
          </w:p>
        </w:tc>
        <w:tc>
          <w:tcPr>
            <w:tcW w:w="4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restart"/>
            <w:tcBorders>
              <w:bottom w:val="nil"/>
            </w:tcBorders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客户档案规范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率</w:t>
            </w:r>
          </w:p>
        </w:tc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0%</w:t>
            </w:r>
          </w:p>
        </w:tc>
        <w:tc>
          <w:tcPr>
            <w:tcW w:w="4841" w:type="dxa"/>
            <w:vAlign w:val="top"/>
          </w:tcPr>
          <w:p>
            <w:pPr>
              <w:spacing w:before="174" w:line="220" w:lineRule="auto"/>
              <w:ind w:left="1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用户信息规范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率</w:t>
            </w:r>
          </w:p>
        </w:tc>
        <w:tc>
          <w:tcPr>
            <w:tcW w:w="787" w:type="dxa"/>
            <w:vAlign w:val="top"/>
          </w:tcPr>
          <w:p>
            <w:pPr>
              <w:spacing w:before="174"/>
              <w:ind w:left="1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176" w:line="220" w:lineRule="auto"/>
              <w:ind w:left="1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短信正确发送率</w:t>
            </w:r>
          </w:p>
        </w:tc>
        <w:tc>
          <w:tcPr>
            <w:tcW w:w="787" w:type="dxa"/>
            <w:vAlign w:val="top"/>
          </w:tcPr>
          <w:p>
            <w:pPr>
              <w:spacing w:before="176"/>
              <w:ind w:left="1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电便利度指数</w:t>
            </w:r>
          </w:p>
        </w:tc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5%</w:t>
            </w:r>
          </w:p>
        </w:tc>
        <w:tc>
          <w:tcPr>
            <w:tcW w:w="4841" w:type="dxa"/>
            <w:vAlign w:val="top"/>
          </w:tcPr>
          <w:p>
            <w:pPr>
              <w:spacing w:before="177" w:line="220" w:lineRule="auto"/>
              <w:ind w:left="9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“注册即来电”</w:t>
            </w:r>
            <w:r>
              <w:rPr>
                <w:rFonts w:ascii="宋体" w:hAnsi="宋体" w:eastAsia="宋体" w:cs="宋体"/>
                <w:sz w:val="28"/>
                <w:szCs w:val="28"/>
              </w:rPr>
              <w:t>服务比例</w:t>
            </w:r>
          </w:p>
        </w:tc>
        <w:tc>
          <w:tcPr>
            <w:tcW w:w="787" w:type="dxa"/>
            <w:vAlign w:val="top"/>
          </w:tcPr>
          <w:p>
            <w:pPr>
              <w:spacing w:before="177"/>
              <w:ind w:left="1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176" w:line="220" w:lineRule="auto"/>
              <w:ind w:left="9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“零证办电”服务比</w:t>
            </w:r>
            <w:r>
              <w:rPr>
                <w:rFonts w:ascii="宋体" w:hAnsi="宋体" w:eastAsia="宋体" w:cs="宋体"/>
                <w:sz w:val="28"/>
                <w:szCs w:val="28"/>
              </w:rPr>
              <w:t>例</w:t>
            </w:r>
          </w:p>
        </w:tc>
        <w:tc>
          <w:tcPr>
            <w:tcW w:w="787" w:type="dxa"/>
            <w:vAlign w:val="top"/>
          </w:tcPr>
          <w:p>
            <w:pPr>
              <w:spacing w:before="176"/>
              <w:ind w:left="1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177" w:line="220" w:lineRule="auto"/>
              <w:ind w:left="9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“房产+用电”联合</w:t>
            </w:r>
            <w:r>
              <w:rPr>
                <w:rFonts w:ascii="宋体" w:hAnsi="宋体" w:eastAsia="宋体" w:cs="宋体"/>
                <w:sz w:val="28"/>
                <w:szCs w:val="28"/>
              </w:rPr>
              <w:t>过户比例</w:t>
            </w:r>
          </w:p>
        </w:tc>
        <w:tc>
          <w:tcPr>
            <w:tcW w:w="787" w:type="dxa"/>
            <w:vAlign w:val="top"/>
          </w:tcPr>
          <w:p>
            <w:pPr>
              <w:spacing w:before="177"/>
              <w:ind w:left="1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电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力营商环境发展指数</w:t>
            </w:r>
          </w:p>
        </w:tc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  <w:tc>
          <w:tcPr>
            <w:tcW w:w="4841" w:type="dxa"/>
            <w:vAlign w:val="top"/>
          </w:tcPr>
          <w:p>
            <w:pPr>
              <w:spacing w:before="176" w:line="220" w:lineRule="auto"/>
              <w:ind w:left="1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业扩报装服务规范率</w:t>
            </w:r>
          </w:p>
        </w:tc>
        <w:tc>
          <w:tcPr>
            <w:tcW w:w="787" w:type="dxa"/>
            <w:vAlign w:val="top"/>
          </w:tcPr>
          <w:p>
            <w:pPr>
              <w:spacing w:before="177"/>
              <w:ind w:left="1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176" w:line="220" w:lineRule="auto"/>
              <w:ind w:left="1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投资政策落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实比率</w:t>
            </w:r>
          </w:p>
        </w:tc>
        <w:tc>
          <w:tcPr>
            <w:tcW w:w="787" w:type="dxa"/>
            <w:vAlign w:val="top"/>
          </w:tcPr>
          <w:p>
            <w:pPr>
              <w:spacing w:before="176"/>
              <w:ind w:left="1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178" w:line="220" w:lineRule="auto"/>
              <w:ind w:left="1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代理购电业务规范率</w:t>
            </w:r>
          </w:p>
        </w:tc>
        <w:tc>
          <w:tcPr>
            <w:tcW w:w="787" w:type="dxa"/>
            <w:vAlign w:val="top"/>
          </w:tcPr>
          <w:p>
            <w:pPr>
              <w:spacing w:before="178"/>
              <w:ind w:left="1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4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177" w:line="219" w:lineRule="auto"/>
              <w:ind w:left="1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电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价执行规范率</w:t>
            </w:r>
          </w:p>
        </w:tc>
        <w:tc>
          <w:tcPr>
            <w:tcW w:w="787" w:type="dxa"/>
            <w:vAlign w:val="top"/>
          </w:tcPr>
          <w:p>
            <w:pPr>
              <w:spacing w:before="178"/>
              <w:ind w:left="1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2" w:type="default"/>
          <w:pgSz w:w="16839" w:h="11906"/>
          <w:pgMar w:top="400" w:right="1884" w:bottom="1156" w:left="1701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101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193" w:lineRule="exact"/>
      </w:pPr>
    </w:p>
    <w:tbl>
      <w:tblPr>
        <w:tblStyle w:val="4"/>
        <w:tblW w:w="132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1"/>
        <w:gridCol w:w="818"/>
        <w:gridCol w:w="4543"/>
        <w:gridCol w:w="827"/>
        <w:gridCol w:w="4841"/>
        <w:gridCol w:w="7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3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助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力乡村振兴评价指数</w:t>
            </w:r>
          </w:p>
        </w:tc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5%</w:t>
            </w:r>
          </w:p>
        </w:tc>
        <w:tc>
          <w:tcPr>
            <w:tcW w:w="4841" w:type="dxa"/>
            <w:vAlign w:val="top"/>
          </w:tcPr>
          <w:p>
            <w:pPr>
              <w:spacing w:before="178" w:line="219" w:lineRule="auto"/>
              <w:ind w:left="1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美丽乡村电气化项目完成率</w:t>
            </w:r>
          </w:p>
        </w:tc>
        <w:tc>
          <w:tcPr>
            <w:tcW w:w="787" w:type="dxa"/>
            <w:vAlign w:val="top"/>
          </w:tcPr>
          <w:p>
            <w:pPr>
              <w:spacing w:before="178"/>
              <w:ind w:left="1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174" w:line="220" w:lineRule="auto"/>
              <w:ind w:left="1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消费帮扶指标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完成率</w:t>
            </w:r>
          </w:p>
        </w:tc>
        <w:tc>
          <w:tcPr>
            <w:tcW w:w="787" w:type="dxa"/>
            <w:vAlign w:val="top"/>
          </w:tcPr>
          <w:p>
            <w:pPr>
              <w:spacing w:before="174"/>
              <w:ind w:left="1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173" w:line="220" w:lineRule="auto"/>
              <w:ind w:left="1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电力爱心超市建设完成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率</w:t>
            </w:r>
          </w:p>
        </w:tc>
        <w:tc>
          <w:tcPr>
            <w:tcW w:w="787" w:type="dxa"/>
            <w:vAlign w:val="top"/>
          </w:tcPr>
          <w:p>
            <w:pPr>
              <w:spacing w:before="173"/>
              <w:ind w:left="1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31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7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营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销管理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15%</w:t>
            </w:r>
          </w:p>
        </w:tc>
        <w:tc>
          <w:tcPr>
            <w:tcW w:w="4543" w:type="dxa"/>
            <w:vMerge w:val="restart"/>
            <w:tcBorders>
              <w:bottom w:val="nil"/>
            </w:tcBorders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远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程费控实用化指数</w:t>
            </w:r>
          </w:p>
        </w:tc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  <w:tc>
          <w:tcPr>
            <w:tcW w:w="4841" w:type="dxa"/>
            <w:vAlign w:val="top"/>
          </w:tcPr>
          <w:p>
            <w:pPr>
              <w:spacing w:before="173" w:line="220" w:lineRule="auto"/>
              <w:ind w:left="1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高压费控推广实用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率</w:t>
            </w:r>
          </w:p>
        </w:tc>
        <w:tc>
          <w:tcPr>
            <w:tcW w:w="787" w:type="dxa"/>
            <w:vAlign w:val="top"/>
          </w:tcPr>
          <w:p>
            <w:pPr>
              <w:spacing w:before="173"/>
              <w:ind w:left="1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173" w:line="220" w:lineRule="auto"/>
              <w:ind w:left="1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低压费控推广实用率</w:t>
            </w:r>
          </w:p>
        </w:tc>
        <w:tc>
          <w:tcPr>
            <w:tcW w:w="787" w:type="dxa"/>
            <w:vAlign w:val="top"/>
          </w:tcPr>
          <w:p>
            <w:pPr>
              <w:spacing w:before="174"/>
              <w:ind w:left="1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restart"/>
            <w:tcBorders>
              <w:bottom w:val="nil"/>
            </w:tcBorders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电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费回收精益水平</w:t>
            </w:r>
          </w:p>
        </w:tc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5%</w:t>
            </w:r>
          </w:p>
        </w:tc>
        <w:tc>
          <w:tcPr>
            <w:tcW w:w="4841" w:type="dxa"/>
            <w:vAlign w:val="top"/>
          </w:tcPr>
          <w:p>
            <w:pPr>
              <w:spacing w:before="174" w:line="220" w:lineRule="auto"/>
              <w:ind w:left="1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线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上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交费率</w:t>
            </w:r>
          </w:p>
        </w:tc>
        <w:tc>
          <w:tcPr>
            <w:tcW w:w="787" w:type="dxa"/>
            <w:vAlign w:val="top"/>
          </w:tcPr>
          <w:p>
            <w:pPr>
              <w:spacing w:before="174"/>
              <w:ind w:left="1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176" w:line="220" w:lineRule="auto"/>
              <w:ind w:left="1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电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费限期结清率</w:t>
            </w:r>
          </w:p>
        </w:tc>
        <w:tc>
          <w:tcPr>
            <w:tcW w:w="787" w:type="dxa"/>
            <w:vAlign w:val="top"/>
          </w:tcPr>
          <w:p>
            <w:pPr>
              <w:spacing w:before="176"/>
              <w:ind w:left="1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计量管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理规范率</w:t>
            </w:r>
          </w:p>
        </w:tc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  <w:tc>
          <w:tcPr>
            <w:tcW w:w="4841" w:type="dxa"/>
            <w:vAlign w:val="top"/>
          </w:tcPr>
          <w:p>
            <w:pPr>
              <w:spacing w:before="177" w:line="219" w:lineRule="auto"/>
              <w:ind w:left="1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计量采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集规范率</w:t>
            </w:r>
          </w:p>
        </w:tc>
        <w:tc>
          <w:tcPr>
            <w:tcW w:w="787" w:type="dxa"/>
            <w:vAlign w:val="top"/>
          </w:tcPr>
          <w:p>
            <w:pPr>
              <w:spacing w:before="177"/>
              <w:ind w:left="1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176" w:line="220" w:lineRule="auto"/>
              <w:ind w:left="1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计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量资产管理规范率</w:t>
            </w:r>
          </w:p>
        </w:tc>
        <w:tc>
          <w:tcPr>
            <w:tcW w:w="787" w:type="dxa"/>
            <w:vAlign w:val="top"/>
          </w:tcPr>
          <w:p>
            <w:pPr>
              <w:spacing w:before="176"/>
              <w:ind w:left="1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177" w:line="220" w:lineRule="auto"/>
              <w:ind w:left="1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电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能表周期轮换率</w:t>
            </w:r>
          </w:p>
        </w:tc>
        <w:tc>
          <w:tcPr>
            <w:tcW w:w="787" w:type="dxa"/>
            <w:vAlign w:val="top"/>
          </w:tcPr>
          <w:p>
            <w:pPr>
              <w:spacing w:before="177"/>
              <w:ind w:left="1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电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能替代实施成效</w:t>
            </w:r>
          </w:p>
        </w:tc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  <w:tc>
          <w:tcPr>
            <w:tcW w:w="4841" w:type="dxa"/>
            <w:vAlign w:val="top"/>
          </w:tcPr>
          <w:p>
            <w:pPr>
              <w:spacing w:before="176" w:line="220" w:lineRule="auto"/>
              <w:ind w:left="1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电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能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替代电量完成率</w:t>
            </w:r>
          </w:p>
        </w:tc>
        <w:tc>
          <w:tcPr>
            <w:tcW w:w="787" w:type="dxa"/>
            <w:vAlign w:val="top"/>
          </w:tcPr>
          <w:p>
            <w:pPr>
              <w:spacing w:before="177"/>
              <w:ind w:left="1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176" w:line="220" w:lineRule="auto"/>
              <w:ind w:left="1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电网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接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入电能替代实施能力</w:t>
            </w:r>
          </w:p>
        </w:tc>
        <w:tc>
          <w:tcPr>
            <w:tcW w:w="787" w:type="dxa"/>
            <w:vAlign w:val="top"/>
          </w:tcPr>
          <w:p>
            <w:pPr>
              <w:spacing w:before="176"/>
              <w:ind w:left="1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178" w:line="220" w:lineRule="auto"/>
              <w:ind w:left="1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电能替代潜力项目转化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率</w:t>
            </w:r>
          </w:p>
        </w:tc>
        <w:tc>
          <w:tcPr>
            <w:tcW w:w="787" w:type="dxa"/>
            <w:vAlign w:val="top"/>
          </w:tcPr>
          <w:p>
            <w:pPr>
              <w:spacing w:before="178"/>
              <w:ind w:left="1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4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177" w:line="220" w:lineRule="auto"/>
              <w:ind w:left="1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集中式清洁取暖服务比</w:t>
            </w:r>
            <w:r>
              <w:rPr>
                <w:rFonts w:ascii="宋体" w:hAnsi="宋体" w:eastAsia="宋体" w:cs="宋体"/>
                <w:sz w:val="28"/>
                <w:szCs w:val="28"/>
              </w:rPr>
              <w:t>例</w:t>
            </w:r>
          </w:p>
        </w:tc>
        <w:tc>
          <w:tcPr>
            <w:tcW w:w="787" w:type="dxa"/>
            <w:vAlign w:val="top"/>
          </w:tcPr>
          <w:p>
            <w:pPr>
              <w:spacing w:before="178"/>
              <w:ind w:left="1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3" w:type="default"/>
          <w:pgSz w:w="16839" w:h="11906"/>
          <w:pgMar w:top="400" w:right="1884" w:bottom="1156" w:left="1701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101"/>
        <w:jc w:val="right"/>
        <w:rPr>
          <w:rFonts w:ascii="Times New Roman" w:hAnsi="Times New Roman" w:eastAsia="Times New Roman" w:cs="Times New Roman"/>
          <w:sz w:val="29"/>
          <w:szCs w:val="29"/>
        </w:rPr>
      </w:pPr>
      <w:bookmarkStart w:id="25" w:name="_bookmark27"/>
      <w:bookmarkEnd w:id="25"/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193" w:lineRule="exact"/>
      </w:pPr>
    </w:p>
    <w:tbl>
      <w:tblPr>
        <w:tblStyle w:val="4"/>
        <w:tblW w:w="132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1"/>
        <w:gridCol w:w="818"/>
        <w:gridCol w:w="4543"/>
        <w:gridCol w:w="827"/>
        <w:gridCol w:w="4841"/>
        <w:gridCol w:w="7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43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充电市场开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拓成效</w:t>
            </w:r>
          </w:p>
        </w:tc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5%</w:t>
            </w:r>
          </w:p>
        </w:tc>
        <w:tc>
          <w:tcPr>
            <w:tcW w:w="4841" w:type="dxa"/>
            <w:vAlign w:val="top"/>
          </w:tcPr>
          <w:p>
            <w:pPr>
              <w:spacing w:before="236" w:line="220" w:lineRule="auto"/>
              <w:ind w:left="1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充电市场开拓率</w:t>
            </w:r>
          </w:p>
        </w:tc>
        <w:tc>
          <w:tcPr>
            <w:tcW w:w="787" w:type="dxa"/>
            <w:vAlign w:val="top"/>
          </w:tcPr>
          <w:p>
            <w:pPr>
              <w:spacing w:before="236"/>
              <w:ind w:left="1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256" w:line="220" w:lineRule="auto"/>
              <w:ind w:left="1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电网接入电动汽车充换电设施能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力</w:t>
            </w:r>
          </w:p>
        </w:tc>
        <w:tc>
          <w:tcPr>
            <w:tcW w:w="787" w:type="dxa"/>
            <w:vAlign w:val="top"/>
          </w:tcPr>
          <w:p>
            <w:pPr>
              <w:spacing w:before="256"/>
              <w:ind w:left="1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238" w:line="219" w:lineRule="auto"/>
              <w:ind w:left="1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充电桩布点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合理率</w:t>
            </w:r>
          </w:p>
        </w:tc>
        <w:tc>
          <w:tcPr>
            <w:tcW w:w="787" w:type="dxa"/>
            <w:vAlign w:val="top"/>
          </w:tcPr>
          <w:p>
            <w:pPr>
              <w:spacing w:before="237"/>
              <w:ind w:left="1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4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261" w:line="220" w:lineRule="auto"/>
              <w:ind w:left="9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“买车-装桩-接电</w:t>
            </w:r>
            <w:r>
              <w:rPr>
                <w:rFonts w:ascii="宋体" w:hAnsi="宋体" w:eastAsia="宋体" w:cs="宋体"/>
                <w:sz w:val="28"/>
                <w:szCs w:val="28"/>
              </w:rPr>
              <w:t>”一网通办率</w:t>
            </w:r>
          </w:p>
        </w:tc>
        <w:tc>
          <w:tcPr>
            <w:tcW w:w="787" w:type="dxa"/>
            <w:vAlign w:val="top"/>
          </w:tcPr>
          <w:p>
            <w:pPr>
              <w:spacing w:before="262"/>
              <w:ind w:left="1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431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91" w:line="624" w:lineRule="exact"/>
              <w:ind w:left="3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position w:val="26"/>
                <w:sz w:val="28"/>
                <w:szCs w:val="28"/>
              </w:rPr>
              <w:t>供</w:t>
            </w:r>
            <w:r>
              <w:rPr>
                <w:rFonts w:ascii="宋体" w:hAnsi="宋体" w:eastAsia="宋体" w:cs="宋体"/>
                <w:spacing w:val="-3"/>
                <w:position w:val="26"/>
                <w:sz w:val="28"/>
                <w:szCs w:val="28"/>
              </w:rPr>
              <w:t>电所</w:t>
            </w:r>
          </w:p>
          <w:p>
            <w:pPr>
              <w:spacing w:before="1" w:line="219" w:lineRule="auto"/>
              <w:ind w:left="4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管理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10%</w:t>
            </w:r>
          </w:p>
        </w:tc>
        <w:tc>
          <w:tcPr>
            <w:tcW w:w="4543" w:type="dxa"/>
            <w:vAlign w:val="top"/>
          </w:tcPr>
          <w:p>
            <w:pPr>
              <w:spacing w:before="281" w:line="220" w:lineRule="auto"/>
              <w:ind w:left="1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台区频繁停电同比变化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率</w:t>
            </w:r>
          </w:p>
        </w:tc>
        <w:tc>
          <w:tcPr>
            <w:tcW w:w="827" w:type="dxa"/>
            <w:vAlign w:val="top"/>
          </w:tcPr>
          <w:p>
            <w:pPr>
              <w:spacing w:before="281"/>
              <w:ind w:left="1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30%</w:t>
            </w:r>
          </w:p>
        </w:tc>
        <w:tc>
          <w:tcPr>
            <w:tcW w:w="4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台区同期线损管理规范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率</w:t>
            </w:r>
          </w:p>
        </w:tc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1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30%</w:t>
            </w:r>
          </w:p>
        </w:tc>
        <w:tc>
          <w:tcPr>
            <w:tcW w:w="4841" w:type="dxa"/>
            <w:vAlign w:val="top"/>
          </w:tcPr>
          <w:p>
            <w:pPr>
              <w:spacing w:before="286" w:line="220" w:lineRule="auto"/>
              <w:ind w:left="1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台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区同期线损可监测率</w:t>
            </w:r>
          </w:p>
        </w:tc>
        <w:tc>
          <w:tcPr>
            <w:tcW w:w="787" w:type="dxa"/>
            <w:vAlign w:val="top"/>
          </w:tcPr>
          <w:p>
            <w:pPr>
              <w:spacing w:before="286"/>
              <w:ind w:left="1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290" w:line="220" w:lineRule="auto"/>
              <w:ind w:left="1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台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区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同期线损合格率</w:t>
            </w:r>
          </w:p>
        </w:tc>
        <w:tc>
          <w:tcPr>
            <w:tcW w:w="787" w:type="dxa"/>
            <w:vAlign w:val="top"/>
          </w:tcPr>
          <w:p>
            <w:pPr>
              <w:spacing w:before="290"/>
              <w:ind w:left="1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276" w:line="220" w:lineRule="auto"/>
              <w:ind w:left="1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异常台区治理率</w:t>
            </w:r>
          </w:p>
        </w:tc>
        <w:tc>
          <w:tcPr>
            <w:tcW w:w="787" w:type="dxa"/>
            <w:vAlign w:val="top"/>
          </w:tcPr>
          <w:p>
            <w:pPr>
              <w:spacing w:before="276"/>
              <w:ind w:left="1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274" w:line="468" w:lineRule="exact"/>
              <w:ind w:left="1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position w:val="2"/>
                <w:sz w:val="28"/>
                <w:szCs w:val="28"/>
              </w:rPr>
              <w:t>一台区</w:t>
            </w:r>
            <w:r>
              <w:rPr>
                <w:rFonts w:ascii="宋体" w:hAnsi="宋体" w:eastAsia="宋体" w:cs="宋体"/>
                <w:spacing w:val="-1"/>
                <w:position w:val="2"/>
                <w:sz w:val="28"/>
                <w:szCs w:val="28"/>
              </w:rPr>
              <w:t>一指标管理规范率</w:t>
            </w:r>
          </w:p>
        </w:tc>
        <w:tc>
          <w:tcPr>
            <w:tcW w:w="787" w:type="dxa"/>
            <w:vAlign w:val="top"/>
          </w:tcPr>
          <w:p>
            <w:pPr>
              <w:spacing w:before="275"/>
              <w:ind w:left="1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279" w:line="220" w:lineRule="auto"/>
              <w:ind w:left="1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台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区线损责任制落实率</w:t>
            </w:r>
          </w:p>
        </w:tc>
        <w:tc>
          <w:tcPr>
            <w:tcW w:w="787" w:type="dxa"/>
            <w:vAlign w:val="top"/>
          </w:tcPr>
          <w:p>
            <w:pPr>
              <w:spacing w:before="279"/>
              <w:ind w:left="1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4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Align w:val="top"/>
          </w:tcPr>
          <w:p>
            <w:pPr>
              <w:spacing w:before="231" w:line="219" w:lineRule="auto"/>
              <w:ind w:left="1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星级供电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所创建成效</w:t>
            </w:r>
          </w:p>
        </w:tc>
        <w:tc>
          <w:tcPr>
            <w:tcW w:w="827" w:type="dxa"/>
            <w:vAlign w:val="top"/>
          </w:tcPr>
          <w:p>
            <w:pPr>
              <w:spacing w:before="231"/>
              <w:ind w:lef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0%</w:t>
            </w:r>
          </w:p>
        </w:tc>
        <w:tc>
          <w:tcPr>
            <w:tcW w:w="4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4" w:type="default"/>
          <w:pgSz w:w="16839" w:h="11906"/>
          <w:pgMar w:top="400" w:right="1884" w:bottom="1156" w:left="1701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101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193" w:lineRule="exact"/>
      </w:pPr>
    </w:p>
    <w:tbl>
      <w:tblPr>
        <w:tblStyle w:val="4"/>
        <w:tblW w:w="132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1"/>
        <w:gridCol w:w="818"/>
        <w:gridCol w:w="4543"/>
        <w:gridCol w:w="827"/>
        <w:gridCol w:w="4841"/>
        <w:gridCol w:w="7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431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16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经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营提效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10%</w:t>
            </w:r>
          </w:p>
        </w:tc>
        <w:tc>
          <w:tcPr>
            <w:tcW w:w="4543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内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部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模拟利润完成指数</w:t>
            </w:r>
          </w:p>
        </w:tc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0%</w:t>
            </w:r>
          </w:p>
        </w:tc>
        <w:tc>
          <w:tcPr>
            <w:tcW w:w="4841" w:type="dxa"/>
            <w:vAlign w:val="top"/>
          </w:tcPr>
          <w:p>
            <w:pPr>
              <w:spacing w:before="262" w:line="219" w:lineRule="auto"/>
              <w:ind w:left="1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内部模拟利润增量贡献率</w:t>
            </w:r>
          </w:p>
        </w:tc>
        <w:tc>
          <w:tcPr>
            <w:tcW w:w="787" w:type="dxa"/>
            <w:vAlign w:val="top"/>
          </w:tcPr>
          <w:p>
            <w:pPr>
              <w:spacing w:before="262"/>
              <w:ind w:left="1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273" w:line="219" w:lineRule="auto"/>
              <w:ind w:left="1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内部模拟利润预算偏差值</w:t>
            </w:r>
          </w:p>
        </w:tc>
        <w:tc>
          <w:tcPr>
            <w:tcW w:w="787" w:type="dxa"/>
            <w:vAlign w:val="top"/>
          </w:tcPr>
          <w:p>
            <w:pPr>
              <w:spacing w:before="273"/>
              <w:ind w:left="1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Align w:val="top"/>
          </w:tcPr>
          <w:p>
            <w:pPr>
              <w:spacing w:before="274" w:line="219" w:lineRule="auto"/>
              <w:ind w:left="1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电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网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发展精准投资效率偏差率</w:t>
            </w:r>
          </w:p>
        </w:tc>
        <w:tc>
          <w:tcPr>
            <w:tcW w:w="827" w:type="dxa"/>
            <w:vAlign w:val="top"/>
          </w:tcPr>
          <w:p>
            <w:pPr>
              <w:spacing w:before="274"/>
              <w:ind w:left="2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5%</w:t>
            </w:r>
          </w:p>
        </w:tc>
        <w:tc>
          <w:tcPr>
            <w:tcW w:w="4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降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损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成效达成目标率</w:t>
            </w:r>
          </w:p>
        </w:tc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0%</w:t>
            </w:r>
          </w:p>
        </w:tc>
        <w:tc>
          <w:tcPr>
            <w:tcW w:w="4841" w:type="dxa"/>
            <w:vAlign w:val="top"/>
          </w:tcPr>
          <w:p>
            <w:pPr>
              <w:spacing w:before="268" w:line="220" w:lineRule="auto"/>
              <w:ind w:left="1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综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合线损率完成年度目标情况</w:t>
            </w:r>
          </w:p>
        </w:tc>
        <w:tc>
          <w:tcPr>
            <w:tcW w:w="787" w:type="dxa"/>
            <w:vAlign w:val="top"/>
          </w:tcPr>
          <w:p>
            <w:pPr>
              <w:spacing w:before="268"/>
              <w:ind w:left="1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263" w:line="220" w:lineRule="auto"/>
              <w:ind w:left="1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低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损线路台区占比</w:t>
            </w:r>
          </w:p>
        </w:tc>
        <w:tc>
          <w:tcPr>
            <w:tcW w:w="787" w:type="dxa"/>
            <w:vAlign w:val="top"/>
          </w:tcPr>
          <w:p>
            <w:pPr>
              <w:spacing w:before="263"/>
              <w:ind w:left="1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4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配网经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济运行率</w:t>
            </w:r>
          </w:p>
        </w:tc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5%</w:t>
            </w:r>
          </w:p>
        </w:tc>
        <w:tc>
          <w:tcPr>
            <w:tcW w:w="4841" w:type="dxa"/>
            <w:vAlign w:val="top"/>
          </w:tcPr>
          <w:p>
            <w:pPr>
              <w:spacing w:before="253" w:line="220" w:lineRule="auto"/>
              <w:ind w:left="1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台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区经济运行率</w:t>
            </w:r>
          </w:p>
        </w:tc>
        <w:tc>
          <w:tcPr>
            <w:tcW w:w="787" w:type="dxa"/>
            <w:vAlign w:val="top"/>
          </w:tcPr>
          <w:p>
            <w:pPr>
              <w:spacing w:before="253"/>
              <w:ind w:left="1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4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1" w:type="dxa"/>
            <w:vAlign w:val="top"/>
          </w:tcPr>
          <w:p>
            <w:pPr>
              <w:spacing w:before="252" w:line="220" w:lineRule="auto"/>
              <w:ind w:left="1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配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电线路经济运行率</w:t>
            </w:r>
          </w:p>
        </w:tc>
        <w:tc>
          <w:tcPr>
            <w:tcW w:w="787" w:type="dxa"/>
            <w:vAlign w:val="top"/>
          </w:tcPr>
          <w:p>
            <w:pPr>
              <w:spacing w:before="252"/>
              <w:ind w:left="1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0%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5" w:type="default"/>
          <w:pgSz w:w="16839" w:h="11906"/>
          <w:pgMar w:top="400" w:right="1884" w:bottom="1156" w:left="1701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109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272" w:lineRule="auto"/>
        <w:rPr>
          <w:rFonts w:ascii="Arial"/>
          <w:sz w:val="21"/>
        </w:rPr>
      </w:pPr>
    </w:p>
    <w:p>
      <w:pPr>
        <w:spacing w:before="91" w:line="624" w:lineRule="exact"/>
        <w:ind w:left="585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3"/>
          <w:position w:val="26"/>
          <w:sz w:val="28"/>
          <w:szCs w:val="28"/>
        </w:rPr>
        <w:t>附</w:t>
      </w:r>
      <w:r>
        <w:rPr>
          <w:rFonts w:ascii="黑体" w:hAnsi="黑体" w:eastAsia="黑体" w:cs="黑体"/>
          <w:spacing w:val="-21"/>
          <w:position w:val="26"/>
          <w:sz w:val="28"/>
          <w:szCs w:val="28"/>
        </w:rPr>
        <w:t>录 C</w:t>
      </w:r>
    </w:p>
    <w:p>
      <w:pPr>
        <w:spacing w:before="1" w:line="223" w:lineRule="auto"/>
        <w:ind w:left="554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22"/>
          <w:sz w:val="28"/>
          <w:szCs w:val="28"/>
        </w:rPr>
        <w:t>(规范性)</w:t>
      </w:r>
    </w:p>
    <w:p>
      <w:pPr>
        <w:spacing w:before="284" w:line="624" w:lineRule="exact"/>
        <w:ind w:left="481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position w:val="26"/>
          <w:sz w:val="28"/>
          <w:szCs w:val="28"/>
        </w:rPr>
        <w:t>创先争优加分事项</w:t>
      </w:r>
      <w:r>
        <w:rPr>
          <w:rFonts w:ascii="黑体" w:hAnsi="黑体" w:eastAsia="黑体" w:cs="黑体"/>
          <w:position w:val="26"/>
          <w:sz w:val="28"/>
          <w:szCs w:val="28"/>
        </w:rPr>
        <w:t>指标</w:t>
      </w:r>
    </w:p>
    <w:p>
      <w:pPr>
        <w:spacing w:before="1" w:line="219" w:lineRule="auto"/>
        <w:ind w:left="68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创先争</w:t>
      </w:r>
      <w:r>
        <w:rPr>
          <w:rFonts w:ascii="宋体" w:hAnsi="宋体" w:eastAsia="宋体" w:cs="宋体"/>
          <w:spacing w:val="-5"/>
          <w:sz w:val="28"/>
          <w:szCs w:val="28"/>
        </w:rPr>
        <w:t>优</w:t>
      </w:r>
      <w:r>
        <w:rPr>
          <w:rFonts w:ascii="宋体" w:hAnsi="宋体" w:eastAsia="宋体" w:cs="宋体"/>
          <w:spacing w:val="-4"/>
          <w:sz w:val="28"/>
          <w:szCs w:val="28"/>
        </w:rPr>
        <w:t>加分事项指标见表 C.1。</w:t>
      </w:r>
    </w:p>
    <w:p>
      <w:pPr>
        <w:spacing w:before="290" w:line="222" w:lineRule="auto"/>
        <w:ind w:left="430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6"/>
          <w:sz w:val="28"/>
          <w:szCs w:val="28"/>
        </w:rPr>
        <w:t>表</w:t>
      </w:r>
      <w:r>
        <w:rPr>
          <w:rFonts w:ascii="黑体" w:hAnsi="黑体" w:eastAsia="黑体" w:cs="黑体"/>
          <w:spacing w:val="-5"/>
          <w:sz w:val="28"/>
          <w:szCs w:val="28"/>
        </w:rPr>
        <w:t xml:space="preserve"> C.1  创先争优加分事项指标</w:t>
      </w:r>
    </w:p>
    <w:p>
      <w:pPr>
        <w:spacing w:line="116" w:lineRule="exact"/>
      </w:pPr>
    </w:p>
    <w:tbl>
      <w:tblPr>
        <w:tblStyle w:val="4"/>
        <w:tblW w:w="132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938"/>
        <w:gridCol w:w="4479"/>
        <w:gridCol w:w="869"/>
        <w:gridCol w:w="4567"/>
        <w:gridCol w:w="8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498" w:type="dxa"/>
            <w:gridSpan w:val="2"/>
            <w:vAlign w:val="top"/>
          </w:tcPr>
          <w:p>
            <w:pPr>
              <w:spacing w:before="178" w:line="454" w:lineRule="exact"/>
              <w:ind w:left="7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position w:val="2"/>
                <w:sz w:val="28"/>
                <w:szCs w:val="28"/>
              </w:rPr>
              <w:t>一</w:t>
            </w:r>
            <w:r>
              <w:rPr>
                <w:rFonts w:ascii="宋体" w:hAnsi="宋体" w:eastAsia="宋体" w:cs="宋体"/>
                <w:spacing w:val="-3"/>
                <w:position w:val="2"/>
                <w:sz w:val="28"/>
                <w:szCs w:val="28"/>
              </w:rPr>
              <w:t>级指标</w:t>
            </w:r>
          </w:p>
        </w:tc>
        <w:tc>
          <w:tcPr>
            <w:tcW w:w="5348" w:type="dxa"/>
            <w:gridSpan w:val="2"/>
            <w:vAlign w:val="top"/>
          </w:tcPr>
          <w:p>
            <w:pPr>
              <w:spacing w:before="177" w:line="221" w:lineRule="auto"/>
              <w:ind w:left="21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二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级指标</w:t>
            </w:r>
          </w:p>
        </w:tc>
        <w:tc>
          <w:tcPr>
            <w:tcW w:w="5409" w:type="dxa"/>
            <w:gridSpan w:val="2"/>
            <w:vAlign w:val="top"/>
          </w:tcPr>
          <w:p>
            <w:pPr>
              <w:spacing w:before="177" w:line="221" w:lineRule="auto"/>
              <w:ind w:left="21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三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级指标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60" w:type="dxa"/>
            <w:vAlign w:val="top"/>
          </w:tcPr>
          <w:p>
            <w:pPr>
              <w:spacing w:before="173" w:line="221" w:lineRule="auto"/>
              <w:ind w:left="2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指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标名称</w:t>
            </w:r>
          </w:p>
        </w:tc>
        <w:tc>
          <w:tcPr>
            <w:tcW w:w="938" w:type="dxa"/>
            <w:vAlign w:val="top"/>
          </w:tcPr>
          <w:p>
            <w:pPr>
              <w:spacing w:before="174" w:line="220" w:lineRule="auto"/>
              <w:ind w:left="1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权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重</w:t>
            </w:r>
          </w:p>
        </w:tc>
        <w:tc>
          <w:tcPr>
            <w:tcW w:w="4479" w:type="dxa"/>
            <w:vAlign w:val="top"/>
          </w:tcPr>
          <w:p>
            <w:pPr>
              <w:spacing w:before="173" w:line="221" w:lineRule="auto"/>
              <w:ind w:left="16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指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标名称</w:t>
            </w:r>
          </w:p>
        </w:tc>
        <w:tc>
          <w:tcPr>
            <w:tcW w:w="869" w:type="dxa"/>
            <w:vAlign w:val="top"/>
          </w:tcPr>
          <w:p>
            <w:pPr>
              <w:spacing w:before="174" w:line="220" w:lineRule="auto"/>
              <w:ind w:left="1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权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重</w:t>
            </w:r>
          </w:p>
        </w:tc>
        <w:tc>
          <w:tcPr>
            <w:tcW w:w="4567" w:type="dxa"/>
            <w:vAlign w:val="top"/>
          </w:tcPr>
          <w:p>
            <w:pPr>
              <w:spacing w:before="173" w:line="221" w:lineRule="auto"/>
              <w:ind w:left="17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指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标名称</w:t>
            </w:r>
          </w:p>
        </w:tc>
        <w:tc>
          <w:tcPr>
            <w:tcW w:w="842" w:type="dxa"/>
            <w:vAlign w:val="top"/>
          </w:tcPr>
          <w:p>
            <w:pPr>
              <w:spacing w:before="174" w:line="220" w:lineRule="auto"/>
              <w:ind w:left="1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权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60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91" w:line="418" w:lineRule="auto"/>
              <w:ind w:left="234" w:right="215" w:hanging="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新型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电力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系统建设</w:t>
            </w:r>
          </w:p>
        </w:tc>
        <w:tc>
          <w:tcPr>
            <w:tcW w:w="938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  <w:tc>
          <w:tcPr>
            <w:tcW w:w="4479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分布式新能源观测控实用化指</w:t>
            </w:r>
            <w:r>
              <w:rPr>
                <w:rFonts w:ascii="宋体" w:hAnsi="宋体" w:eastAsia="宋体" w:cs="宋体"/>
                <w:sz w:val="28"/>
                <w:szCs w:val="28"/>
              </w:rPr>
              <w:t>数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  <w:tc>
          <w:tcPr>
            <w:tcW w:w="4567" w:type="dxa"/>
            <w:vAlign w:val="top"/>
          </w:tcPr>
          <w:p>
            <w:pPr>
              <w:spacing w:before="179" w:line="219" w:lineRule="auto"/>
              <w:ind w:left="1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台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区分布式新能源数据观测覆盖率</w:t>
            </w:r>
          </w:p>
        </w:tc>
        <w:tc>
          <w:tcPr>
            <w:tcW w:w="842" w:type="dxa"/>
            <w:vAlign w:val="top"/>
          </w:tcPr>
          <w:p>
            <w:pPr>
              <w:spacing w:before="179"/>
              <w:ind w:left="2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7" w:type="dxa"/>
            <w:vAlign w:val="top"/>
          </w:tcPr>
          <w:p>
            <w:pPr>
              <w:spacing w:before="69" w:line="213" w:lineRule="auto"/>
              <w:ind w:left="118" w:right="102" w:hanging="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6"/>
                <w:sz w:val="28"/>
                <w:szCs w:val="28"/>
              </w:rPr>
              <w:t>试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点台区分布式新能源柔性控制实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现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率</w:t>
            </w:r>
          </w:p>
        </w:tc>
        <w:tc>
          <w:tcPr>
            <w:tcW w:w="842" w:type="dxa"/>
            <w:vAlign w:val="top"/>
          </w:tcPr>
          <w:p>
            <w:pPr>
              <w:spacing w:before="218"/>
              <w:ind w:left="2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7" w:type="dxa"/>
            <w:vAlign w:val="top"/>
          </w:tcPr>
          <w:p>
            <w:pPr>
              <w:spacing w:before="70" w:line="213" w:lineRule="auto"/>
              <w:ind w:left="118" w:right="102" w:firstLine="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公用配电线路新能源聚合监控实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现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率</w:t>
            </w:r>
          </w:p>
        </w:tc>
        <w:tc>
          <w:tcPr>
            <w:tcW w:w="842" w:type="dxa"/>
            <w:vAlign w:val="top"/>
          </w:tcPr>
          <w:p>
            <w:pPr>
              <w:spacing w:before="220"/>
              <w:ind w:left="2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Merge w:val="restart"/>
            <w:tcBorders>
              <w:bottom w:val="nil"/>
            </w:tcBorders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智能融合终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端实用化指数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15%</w:t>
            </w:r>
          </w:p>
        </w:tc>
        <w:tc>
          <w:tcPr>
            <w:tcW w:w="4567" w:type="dxa"/>
            <w:vAlign w:val="top"/>
          </w:tcPr>
          <w:p>
            <w:pPr>
              <w:spacing w:before="176" w:line="220" w:lineRule="auto"/>
              <w:ind w:left="1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台区智能融合终端覆盖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率</w:t>
            </w:r>
          </w:p>
        </w:tc>
        <w:tc>
          <w:tcPr>
            <w:tcW w:w="842" w:type="dxa"/>
            <w:vAlign w:val="top"/>
          </w:tcPr>
          <w:p>
            <w:pPr>
              <w:spacing w:before="177"/>
              <w:ind w:left="2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7" w:type="dxa"/>
            <w:vAlign w:val="top"/>
          </w:tcPr>
          <w:p>
            <w:pPr>
              <w:spacing w:before="176" w:line="220" w:lineRule="auto"/>
              <w:ind w:left="1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台区智能融合终端在线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率</w:t>
            </w:r>
          </w:p>
        </w:tc>
        <w:tc>
          <w:tcPr>
            <w:tcW w:w="842" w:type="dxa"/>
            <w:vAlign w:val="top"/>
          </w:tcPr>
          <w:p>
            <w:pPr>
              <w:spacing w:before="176"/>
              <w:ind w:left="2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Merge w:val="restart"/>
            <w:tcBorders>
              <w:bottom w:val="nil"/>
            </w:tcBorders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新能源布局与电网协调性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  <w:tc>
          <w:tcPr>
            <w:tcW w:w="4567" w:type="dxa"/>
            <w:vAlign w:val="top"/>
          </w:tcPr>
          <w:p>
            <w:pPr>
              <w:spacing w:before="178" w:line="220" w:lineRule="auto"/>
              <w:ind w:left="1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新能源接网台区无重过载</w:t>
            </w:r>
            <w:r>
              <w:rPr>
                <w:rFonts w:ascii="宋体" w:hAnsi="宋体" w:eastAsia="宋体" w:cs="宋体"/>
                <w:sz w:val="28"/>
                <w:szCs w:val="28"/>
              </w:rPr>
              <w:t>过电压率</w:t>
            </w:r>
          </w:p>
        </w:tc>
        <w:tc>
          <w:tcPr>
            <w:tcW w:w="842" w:type="dxa"/>
            <w:vAlign w:val="top"/>
          </w:tcPr>
          <w:p>
            <w:pPr>
              <w:spacing w:before="178"/>
              <w:ind w:left="2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7" w:type="dxa"/>
            <w:vAlign w:val="top"/>
          </w:tcPr>
          <w:p>
            <w:pPr>
              <w:spacing w:before="81" w:line="215" w:lineRule="auto"/>
              <w:ind w:left="117" w:right="1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新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能源接网配电线路无重过载过电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压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率</w:t>
            </w:r>
          </w:p>
        </w:tc>
        <w:tc>
          <w:tcPr>
            <w:tcW w:w="842" w:type="dxa"/>
            <w:vAlign w:val="top"/>
          </w:tcPr>
          <w:p>
            <w:pPr>
              <w:spacing w:before="231"/>
              <w:ind w:left="2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0%</w:t>
            </w:r>
          </w:p>
        </w:tc>
      </w:tr>
    </w:tbl>
    <w:p>
      <w:pPr>
        <w:spacing w:line="201" w:lineRule="exact"/>
        <w:rPr>
          <w:rFonts w:ascii="Arial"/>
          <w:sz w:val="17"/>
        </w:rPr>
      </w:pPr>
    </w:p>
    <w:p>
      <w:pPr>
        <w:sectPr>
          <w:footerReference r:id="rId36" w:type="default"/>
          <w:pgSz w:w="16839" w:h="11906"/>
          <w:pgMar w:top="400" w:right="1876" w:bottom="1156" w:left="1701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109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193" w:lineRule="exact"/>
      </w:pPr>
    </w:p>
    <w:tbl>
      <w:tblPr>
        <w:tblStyle w:val="4"/>
        <w:tblW w:w="132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938"/>
        <w:gridCol w:w="4479"/>
        <w:gridCol w:w="869"/>
        <w:gridCol w:w="4567"/>
        <w:gridCol w:w="8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560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Merge w:val="restart"/>
            <w:tcBorders>
              <w:bottom w:val="nil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91" w:line="215" w:lineRule="auto"/>
              <w:ind w:left="117" w:right="102" w:firstLine="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0 千伏分布式新能源场站发电控制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成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效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15%</w:t>
            </w:r>
          </w:p>
        </w:tc>
        <w:tc>
          <w:tcPr>
            <w:tcW w:w="4567" w:type="dxa"/>
            <w:vAlign w:val="top"/>
          </w:tcPr>
          <w:p>
            <w:pPr>
              <w:spacing w:before="167" w:line="215" w:lineRule="auto"/>
              <w:ind w:left="117" w:right="1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新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能源场站数据加密接入调度主站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覆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盖率</w:t>
            </w:r>
          </w:p>
        </w:tc>
        <w:tc>
          <w:tcPr>
            <w:tcW w:w="842" w:type="dxa"/>
            <w:vAlign w:val="top"/>
          </w:tcPr>
          <w:p>
            <w:pPr>
              <w:spacing w:before="317"/>
              <w:ind w:left="2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7" w:type="dxa"/>
            <w:vAlign w:val="top"/>
          </w:tcPr>
          <w:p>
            <w:pPr>
              <w:spacing w:before="229" w:line="220" w:lineRule="auto"/>
              <w:ind w:left="10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AGC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控制新能源场站发电功率效率</w:t>
            </w:r>
          </w:p>
        </w:tc>
        <w:tc>
          <w:tcPr>
            <w:tcW w:w="842" w:type="dxa"/>
            <w:vAlign w:val="top"/>
          </w:tcPr>
          <w:p>
            <w:pPr>
              <w:spacing w:before="229"/>
              <w:ind w:left="2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新能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源消纳能力指数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  <w:tc>
          <w:tcPr>
            <w:tcW w:w="4567" w:type="dxa"/>
            <w:vAlign w:val="top"/>
          </w:tcPr>
          <w:p>
            <w:pPr>
              <w:spacing w:before="265" w:line="220" w:lineRule="auto"/>
              <w:ind w:left="1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发电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时段源网荷储互动指数</w:t>
            </w:r>
          </w:p>
        </w:tc>
        <w:tc>
          <w:tcPr>
            <w:tcW w:w="842" w:type="dxa"/>
            <w:vAlign w:val="top"/>
          </w:tcPr>
          <w:p>
            <w:pPr>
              <w:spacing w:before="265"/>
              <w:ind w:left="2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7" w:type="dxa"/>
            <w:vAlign w:val="top"/>
          </w:tcPr>
          <w:p>
            <w:pPr>
              <w:spacing w:before="279" w:line="220" w:lineRule="auto"/>
              <w:ind w:left="1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停发时段新能源储能释放</w:t>
            </w:r>
            <w:r>
              <w:rPr>
                <w:rFonts w:ascii="宋体" w:hAnsi="宋体" w:eastAsia="宋体" w:cs="宋体"/>
                <w:sz w:val="28"/>
                <w:szCs w:val="28"/>
              </w:rPr>
              <w:t>控制指数</w:t>
            </w:r>
          </w:p>
        </w:tc>
        <w:tc>
          <w:tcPr>
            <w:tcW w:w="842" w:type="dxa"/>
            <w:vAlign w:val="top"/>
          </w:tcPr>
          <w:p>
            <w:pPr>
              <w:spacing w:before="280"/>
              <w:ind w:left="2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Align w:val="top"/>
          </w:tcPr>
          <w:p>
            <w:pPr>
              <w:spacing w:before="218" w:line="220" w:lineRule="auto"/>
              <w:ind w:left="1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客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户侧全要素资源可控率</w:t>
            </w:r>
          </w:p>
        </w:tc>
        <w:tc>
          <w:tcPr>
            <w:tcW w:w="869" w:type="dxa"/>
            <w:vAlign w:val="top"/>
          </w:tcPr>
          <w:p>
            <w:pPr>
              <w:spacing w:before="218"/>
              <w:ind w:left="2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10%</w:t>
            </w:r>
          </w:p>
        </w:tc>
        <w:tc>
          <w:tcPr>
            <w:tcW w:w="4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560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1" w:line="418" w:lineRule="auto"/>
              <w:ind w:left="229" w:right="215" w:firstLine="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绿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色基建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创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优工程</w:t>
            </w:r>
          </w:p>
        </w:tc>
        <w:tc>
          <w:tcPr>
            <w:tcW w:w="938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15%</w:t>
            </w:r>
          </w:p>
        </w:tc>
        <w:tc>
          <w:tcPr>
            <w:tcW w:w="4479" w:type="dxa"/>
            <w:vAlign w:val="top"/>
          </w:tcPr>
          <w:p>
            <w:pPr>
              <w:spacing w:before="225" w:line="221" w:lineRule="auto"/>
              <w:ind w:left="1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主网规划与国土空间规划融</w:t>
            </w:r>
            <w:r>
              <w:rPr>
                <w:rFonts w:ascii="宋体" w:hAnsi="宋体" w:eastAsia="宋体" w:cs="宋体"/>
                <w:sz w:val="28"/>
                <w:szCs w:val="28"/>
              </w:rPr>
              <w:t>合度</w:t>
            </w:r>
          </w:p>
        </w:tc>
        <w:tc>
          <w:tcPr>
            <w:tcW w:w="869" w:type="dxa"/>
            <w:vAlign w:val="top"/>
          </w:tcPr>
          <w:p>
            <w:pPr>
              <w:spacing w:before="226"/>
              <w:ind w:left="2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15%</w:t>
            </w:r>
          </w:p>
        </w:tc>
        <w:tc>
          <w:tcPr>
            <w:tcW w:w="4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Align w:val="top"/>
          </w:tcPr>
          <w:p>
            <w:pPr>
              <w:spacing w:before="210" w:line="219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配网建设与乡村振兴契</w:t>
            </w:r>
            <w:r>
              <w:rPr>
                <w:rFonts w:ascii="宋体" w:hAnsi="宋体" w:eastAsia="宋体" w:cs="宋体"/>
                <w:sz w:val="28"/>
                <w:szCs w:val="28"/>
              </w:rPr>
              <w:t>合度</w:t>
            </w:r>
          </w:p>
        </w:tc>
        <w:tc>
          <w:tcPr>
            <w:tcW w:w="869" w:type="dxa"/>
            <w:vAlign w:val="top"/>
          </w:tcPr>
          <w:p>
            <w:pPr>
              <w:spacing w:before="210"/>
              <w:ind w:left="2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15%</w:t>
            </w:r>
          </w:p>
        </w:tc>
        <w:tc>
          <w:tcPr>
            <w:tcW w:w="4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Align w:val="top"/>
          </w:tcPr>
          <w:p>
            <w:pPr>
              <w:spacing w:before="247" w:line="220" w:lineRule="auto"/>
              <w:ind w:left="1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电力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设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施与城乡环境融合度</w:t>
            </w:r>
          </w:p>
        </w:tc>
        <w:tc>
          <w:tcPr>
            <w:tcW w:w="869" w:type="dxa"/>
            <w:vAlign w:val="top"/>
          </w:tcPr>
          <w:p>
            <w:pPr>
              <w:spacing w:before="247"/>
              <w:ind w:left="2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  <w:tc>
          <w:tcPr>
            <w:tcW w:w="4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Align w:val="top"/>
          </w:tcPr>
          <w:p>
            <w:pPr>
              <w:spacing w:before="233" w:line="220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配农网项目建设任务完</w:t>
            </w:r>
            <w:r>
              <w:rPr>
                <w:rFonts w:ascii="宋体" w:hAnsi="宋体" w:eastAsia="宋体" w:cs="宋体"/>
                <w:sz w:val="28"/>
                <w:szCs w:val="28"/>
              </w:rPr>
              <w:t>成率</w:t>
            </w:r>
          </w:p>
        </w:tc>
        <w:tc>
          <w:tcPr>
            <w:tcW w:w="869" w:type="dxa"/>
            <w:vAlign w:val="top"/>
          </w:tcPr>
          <w:p>
            <w:pPr>
              <w:spacing w:before="233"/>
              <w:ind w:left="2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15%</w:t>
            </w:r>
          </w:p>
        </w:tc>
        <w:tc>
          <w:tcPr>
            <w:tcW w:w="4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Align w:val="top"/>
          </w:tcPr>
          <w:p>
            <w:pPr>
              <w:spacing w:before="234" w:line="220" w:lineRule="auto"/>
              <w:ind w:left="1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工程建设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标准化指数</w:t>
            </w:r>
          </w:p>
        </w:tc>
        <w:tc>
          <w:tcPr>
            <w:tcW w:w="869" w:type="dxa"/>
            <w:vAlign w:val="top"/>
          </w:tcPr>
          <w:p>
            <w:pPr>
              <w:spacing w:before="235"/>
              <w:ind w:left="2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15%</w:t>
            </w:r>
          </w:p>
        </w:tc>
        <w:tc>
          <w:tcPr>
            <w:tcW w:w="4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Align w:val="top"/>
          </w:tcPr>
          <w:p>
            <w:pPr>
              <w:spacing w:before="219" w:line="220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配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农网优质工程建成率</w:t>
            </w:r>
          </w:p>
        </w:tc>
        <w:tc>
          <w:tcPr>
            <w:tcW w:w="869" w:type="dxa"/>
            <w:vAlign w:val="top"/>
          </w:tcPr>
          <w:p>
            <w:pPr>
              <w:spacing w:before="220"/>
              <w:ind w:left="2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  <w:tc>
          <w:tcPr>
            <w:tcW w:w="4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7" w:type="default"/>
          <w:pgSz w:w="16839" w:h="11906"/>
          <w:pgMar w:top="400" w:right="1876" w:bottom="1156" w:left="1701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109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193" w:lineRule="exact"/>
      </w:pPr>
    </w:p>
    <w:tbl>
      <w:tblPr>
        <w:tblStyle w:val="4"/>
        <w:tblW w:w="132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938"/>
        <w:gridCol w:w="4479"/>
        <w:gridCol w:w="869"/>
        <w:gridCol w:w="4567"/>
        <w:gridCol w:w="8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60" w:type="dxa"/>
            <w:vMerge w:val="restart"/>
            <w:tcBorders>
              <w:bottom w:val="nil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23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便民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惠企</w:t>
            </w:r>
          </w:p>
          <w:p>
            <w:pPr>
              <w:spacing w:before="290" w:line="220" w:lineRule="auto"/>
              <w:ind w:left="2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能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源稳产</w:t>
            </w:r>
          </w:p>
          <w:p>
            <w:pPr>
              <w:spacing w:before="290" w:line="219" w:lineRule="auto"/>
              <w:ind w:left="5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保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供</w:t>
            </w:r>
          </w:p>
        </w:tc>
        <w:tc>
          <w:tcPr>
            <w:tcW w:w="938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10%</w:t>
            </w:r>
          </w:p>
        </w:tc>
        <w:tc>
          <w:tcPr>
            <w:tcW w:w="4479" w:type="dxa"/>
            <w:vMerge w:val="restart"/>
            <w:tcBorders>
              <w:bottom w:val="nil"/>
            </w:tcBorders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零碳供电服务场所建设成</w:t>
            </w:r>
            <w:r>
              <w:rPr>
                <w:rFonts w:ascii="宋体" w:hAnsi="宋体" w:eastAsia="宋体" w:cs="宋体"/>
                <w:sz w:val="28"/>
                <w:szCs w:val="28"/>
              </w:rPr>
              <w:t>效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5%</w:t>
            </w:r>
          </w:p>
        </w:tc>
        <w:tc>
          <w:tcPr>
            <w:tcW w:w="4567" w:type="dxa"/>
            <w:vAlign w:val="top"/>
          </w:tcPr>
          <w:p>
            <w:pPr>
              <w:spacing w:before="178" w:line="220" w:lineRule="auto"/>
              <w:ind w:lef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场所零碳服务时长占</w:t>
            </w:r>
            <w:r>
              <w:rPr>
                <w:rFonts w:ascii="宋体" w:hAnsi="宋体" w:eastAsia="宋体" w:cs="宋体"/>
                <w:sz w:val="28"/>
                <w:szCs w:val="28"/>
              </w:rPr>
              <w:t>比</w:t>
            </w:r>
          </w:p>
        </w:tc>
        <w:tc>
          <w:tcPr>
            <w:tcW w:w="842" w:type="dxa"/>
            <w:vAlign w:val="top"/>
          </w:tcPr>
          <w:p>
            <w:pPr>
              <w:spacing w:before="178"/>
              <w:ind w:left="2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7" w:type="dxa"/>
            <w:vAlign w:val="top"/>
          </w:tcPr>
          <w:p>
            <w:pPr>
              <w:spacing w:before="173" w:line="220" w:lineRule="auto"/>
              <w:ind w:lef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场所零碳服务经济性</w:t>
            </w:r>
          </w:p>
        </w:tc>
        <w:tc>
          <w:tcPr>
            <w:tcW w:w="842" w:type="dxa"/>
            <w:vAlign w:val="top"/>
          </w:tcPr>
          <w:p>
            <w:pPr>
              <w:spacing w:before="173"/>
              <w:ind w:left="2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Align w:val="top"/>
          </w:tcPr>
          <w:p>
            <w:pPr>
              <w:spacing w:before="176" w:line="220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服务治污及能耗双降配</w:t>
            </w:r>
            <w:r>
              <w:rPr>
                <w:rFonts w:ascii="宋体" w:hAnsi="宋体" w:eastAsia="宋体" w:cs="宋体"/>
                <w:sz w:val="28"/>
                <w:szCs w:val="28"/>
              </w:rPr>
              <w:t>合度</w:t>
            </w:r>
          </w:p>
        </w:tc>
        <w:tc>
          <w:tcPr>
            <w:tcW w:w="869" w:type="dxa"/>
            <w:vAlign w:val="top"/>
          </w:tcPr>
          <w:p>
            <w:pPr>
              <w:spacing w:before="176"/>
              <w:ind w:left="23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0%</w:t>
            </w:r>
          </w:p>
        </w:tc>
        <w:tc>
          <w:tcPr>
            <w:tcW w:w="4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Align w:val="top"/>
          </w:tcPr>
          <w:p>
            <w:pPr>
              <w:spacing w:before="176" w:line="220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城乡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强弱电治理率</w:t>
            </w:r>
          </w:p>
        </w:tc>
        <w:tc>
          <w:tcPr>
            <w:tcW w:w="869" w:type="dxa"/>
            <w:vAlign w:val="top"/>
          </w:tcPr>
          <w:p>
            <w:pPr>
              <w:spacing w:before="176"/>
              <w:ind w:left="23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35%</w:t>
            </w:r>
          </w:p>
        </w:tc>
        <w:tc>
          <w:tcPr>
            <w:tcW w:w="4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60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2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企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业管理</w:t>
            </w:r>
          </w:p>
          <w:p>
            <w:pPr>
              <w:spacing w:before="290" w:line="220" w:lineRule="auto"/>
              <w:ind w:left="2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数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字化信</w:t>
            </w:r>
          </w:p>
          <w:p>
            <w:pPr>
              <w:spacing w:before="291" w:line="221" w:lineRule="auto"/>
              <w:ind w:left="5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息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化</w:t>
            </w:r>
          </w:p>
        </w:tc>
        <w:tc>
          <w:tcPr>
            <w:tcW w:w="938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15%</w:t>
            </w:r>
          </w:p>
        </w:tc>
        <w:tc>
          <w:tcPr>
            <w:tcW w:w="4479" w:type="dxa"/>
            <w:vMerge w:val="restart"/>
            <w:tcBorders>
              <w:bottom w:val="nil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安全管理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数字化应用指数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  <w:tc>
          <w:tcPr>
            <w:tcW w:w="4567" w:type="dxa"/>
            <w:vAlign w:val="top"/>
          </w:tcPr>
          <w:p>
            <w:pPr>
              <w:spacing w:before="176" w:line="220" w:lineRule="auto"/>
              <w:ind w:left="1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督查 AP</w:t>
            </w: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P</w:t>
            </w: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 xml:space="preserve"> 使用规范率</w:t>
            </w:r>
          </w:p>
        </w:tc>
        <w:tc>
          <w:tcPr>
            <w:tcW w:w="842" w:type="dxa"/>
            <w:vAlign w:val="top"/>
          </w:tcPr>
          <w:p>
            <w:pPr>
              <w:spacing w:before="176"/>
              <w:ind w:left="2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7" w:type="dxa"/>
            <w:vAlign w:val="top"/>
          </w:tcPr>
          <w:p>
            <w:pPr>
              <w:spacing w:before="176" w:line="220" w:lineRule="auto"/>
              <w:ind w:left="1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关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键风险点 APP 使用规范率</w:t>
            </w:r>
          </w:p>
        </w:tc>
        <w:tc>
          <w:tcPr>
            <w:tcW w:w="842" w:type="dxa"/>
            <w:vAlign w:val="top"/>
          </w:tcPr>
          <w:p>
            <w:pPr>
              <w:spacing w:before="176"/>
              <w:ind w:left="2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7" w:type="dxa"/>
            <w:vAlign w:val="top"/>
          </w:tcPr>
          <w:p>
            <w:pPr>
              <w:spacing w:before="177" w:line="220" w:lineRule="auto"/>
              <w:ind w:left="1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现场视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频管控执行率</w:t>
            </w:r>
          </w:p>
        </w:tc>
        <w:tc>
          <w:tcPr>
            <w:tcW w:w="842" w:type="dxa"/>
            <w:vAlign w:val="top"/>
          </w:tcPr>
          <w:p>
            <w:pPr>
              <w:spacing w:before="177"/>
              <w:ind w:left="2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1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设备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、作业、管理信息化指数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5%</w:t>
            </w:r>
          </w:p>
        </w:tc>
        <w:tc>
          <w:tcPr>
            <w:tcW w:w="4567" w:type="dxa"/>
            <w:vAlign w:val="top"/>
          </w:tcPr>
          <w:p>
            <w:pPr>
              <w:spacing w:before="176" w:line="220" w:lineRule="auto"/>
              <w:ind w:left="1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变电设备视频监控覆盖</w:t>
            </w:r>
            <w:r>
              <w:rPr>
                <w:rFonts w:ascii="宋体" w:hAnsi="宋体" w:eastAsia="宋体" w:cs="宋体"/>
                <w:sz w:val="28"/>
                <w:szCs w:val="28"/>
              </w:rPr>
              <w:t>率</w:t>
            </w:r>
          </w:p>
        </w:tc>
        <w:tc>
          <w:tcPr>
            <w:tcW w:w="842" w:type="dxa"/>
            <w:vAlign w:val="top"/>
          </w:tcPr>
          <w:p>
            <w:pPr>
              <w:spacing w:before="197" w:line="309" w:lineRule="exact"/>
              <w:ind w:left="2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23"/>
                <w:szCs w:val="23"/>
              </w:rPr>
              <w:t>25</w:t>
            </w: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7" w:type="dxa"/>
            <w:vAlign w:val="top"/>
          </w:tcPr>
          <w:p>
            <w:pPr>
              <w:spacing w:before="176" w:line="220" w:lineRule="auto"/>
              <w:ind w:lef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输电线路视频监控覆</w:t>
            </w:r>
            <w:r>
              <w:rPr>
                <w:rFonts w:ascii="宋体" w:hAnsi="宋体" w:eastAsia="宋体" w:cs="宋体"/>
                <w:sz w:val="28"/>
                <w:szCs w:val="28"/>
              </w:rPr>
              <w:t>盖率</w:t>
            </w:r>
          </w:p>
        </w:tc>
        <w:tc>
          <w:tcPr>
            <w:tcW w:w="842" w:type="dxa"/>
            <w:vAlign w:val="top"/>
          </w:tcPr>
          <w:p>
            <w:pPr>
              <w:spacing w:before="197" w:line="308" w:lineRule="exact"/>
              <w:ind w:left="2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23"/>
                <w:szCs w:val="23"/>
              </w:rPr>
              <w:t>25</w:t>
            </w: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7" w:type="dxa"/>
            <w:vAlign w:val="top"/>
          </w:tcPr>
          <w:p>
            <w:pPr>
              <w:spacing w:before="178" w:line="220" w:lineRule="auto"/>
              <w:ind w:left="1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工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单驱动业务管控模式覆盖率</w:t>
            </w:r>
          </w:p>
        </w:tc>
        <w:tc>
          <w:tcPr>
            <w:tcW w:w="842" w:type="dxa"/>
            <w:vAlign w:val="top"/>
          </w:tcPr>
          <w:p>
            <w:pPr>
              <w:spacing w:before="196" w:line="309" w:lineRule="exact"/>
              <w:ind w:left="2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23"/>
                <w:szCs w:val="23"/>
              </w:rPr>
              <w:t>25</w:t>
            </w: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7" w:type="dxa"/>
            <w:vAlign w:val="top"/>
          </w:tcPr>
          <w:p>
            <w:pPr>
              <w:spacing w:before="178" w:line="220" w:lineRule="auto"/>
              <w:ind w:left="1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运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维管理模式优化率</w:t>
            </w:r>
          </w:p>
        </w:tc>
        <w:tc>
          <w:tcPr>
            <w:tcW w:w="842" w:type="dxa"/>
            <w:vAlign w:val="top"/>
          </w:tcPr>
          <w:p>
            <w:pPr>
              <w:spacing w:before="198" w:line="309" w:lineRule="exact"/>
              <w:ind w:left="2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23"/>
                <w:szCs w:val="23"/>
              </w:rPr>
              <w:t>25</w:t>
            </w: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供电所数字化推广应用</w:t>
            </w:r>
            <w:r>
              <w:rPr>
                <w:rFonts w:ascii="宋体" w:hAnsi="宋体" w:eastAsia="宋体" w:cs="宋体"/>
                <w:sz w:val="28"/>
                <w:szCs w:val="28"/>
              </w:rPr>
              <w:t>率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  <w:tc>
          <w:tcPr>
            <w:tcW w:w="4567" w:type="dxa"/>
            <w:vAlign w:val="top"/>
          </w:tcPr>
          <w:p>
            <w:pPr>
              <w:spacing w:before="153" w:line="220" w:lineRule="auto"/>
              <w:ind w:left="1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岗位权限一致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率</w:t>
            </w:r>
          </w:p>
        </w:tc>
        <w:tc>
          <w:tcPr>
            <w:tcW w:w="842" w:type="dxa"/>
            <w:vAlign w:val="top"/>
          </w:tcPr>
          <w:p>
            <w:pPr>
              <w:spacing w:before="153"/>
              <w:ind w:left="2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7" w:type="dxa"/>
            <w:vAlign w:val="top"/>
          </w:tcPr>
          <w:p>
            <w:pPr>
              <w:spacing w:before="131" w:line="220" w:lineRule="auto"/>
              <w:ind w:lef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平台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功能应用率</w:t>
            </w:r>
          </w:p>
        </w:tc>
        <w:tc>
          <w:tcPr>
            <w:tcW w:w="842" w:type="dxa"/>
            <w:vAlign w:val="top"/>
          </w:tcPr>
          <w:p>
            <w:pPr>
              <w:spacing w:before="131"/>
              <w:ind w:left="2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7" w:type="dxa"/>
            <w:vAlign w:val="top"/>
          </w:tcPr>
          <w:p>
            <w:pPr>
              <w:spacing w:before="125" w:line="220" w:lineRule="auto"/>
              <w:ind w:left="1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e</w:t>
            </w:r>
            <w:r>
              <w:rPr>
                <w:rFonts w:ascii="宋体" w:hAnsi="宋体" w:eastAsia="宋体" w:cs="宋体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所通功能应用率</w:t>
            </w:r>
          </w:p>
        </w:tc>
        <w:tc>
          <w:tcPr>
            <w:tcW w:w="842" w:type="dxa"/>
            <w:vAlign w:val="top"/>
          </w:tcPr>
          <w:p>
            <w:pPr>
              <w:spacing w:before="126"/>
              <w:ind w:left="2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7" w:type="dxa"/>
            <w:vAlign w:val="top"/>
          </w:tcPr>
          <w:p>
            <w:pPr>
              <w:spacing w:before="152" w:line="220" w:lineRule="auto"/>
              <w:ind w:left="1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工单流转应用率</w:t>
            </w:r>
          </w:p>
        </w:tc>
        <w:tc>
          <w:tcPr>
            <w:tcW w:w="842" w:type="dxa"/>
            <w:vAlign w:val="top"/>
          </w:tcPr>
          <w:p>
            <w:pPr>
              <w:spacing w:before="153"/>
              <w:ind w:left="2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5%</w:t>
            </w:r>
          </w:p>
        </w:tc>
      </w:tr>
    </w:tbl>
    <w:p>
      <w:pPr>
        <w:spacing w:line="99" w:lineRule="exact"/>
        <w:rPr>
          <w:rFonts w:ascii="Arial"/>
          <w:sz w:val="8"/>
        </w:rPr>
      </w:pPr>
    </w:p>
    <w:p>
      <w:pPr>
        <w:sectPr>
          <w:footerReference r:id="rId38" w:type="default"/>
          <w:pgSz w:w="16839" w:h="11906"/>
          <w:pgMar w:top="400" w:right="1876" w:bottom="1156" w:left="1701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109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193" w:lineRule="exact"/>
      </w:pPr>
    </w:p>
    <w:tbl>
      <w:tblPr>
        <w:tblStyle w:val="4"/>
        <w:tblW w:w="132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938"/>
        <w:gridCol w:w="4479"/>
        <w:gridCol w:w="869"/>
        <w:gridCol w:w="4567"/>
        <w:gridCol w:w="8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560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Align w:val="top"/>
          </w:tcPr>
          <w:p>
            <w:pPr>
              <w:spacing w:before="160" w:line="215" w:lineRule="auto"/>
              <w:ind w:left="113" w:right="105" w:firstLine="6"/>
              <w:rPr>
                <w:rFonts w:ascii="宋体" w:hAnsi="宋体" w:eastAsia="宋体" w:cs="宋体"/>
                <w:sz w:val="28"/>
                <w:szCs w:val="28"/>
              </w:rPr>
            </w:pPr>
            <w:bookmarkStart w:id="26" w:name="_bookmark28"/>
            <w:bookmarkEnd w:id="26"/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办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公物资及后勤服务设备数字化支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撑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度</w:t>
            </w:r>
          </w:p>
        </w:tc>
        <w:tc>
          <w:tcPr>
            <w:tcW w:w="869" w:type="dxa"/>
            <w:vAlign w:val="top"/>
          </w:tcPr>
          <w:p>
            <w:pPr>
              <w:spacing w:before="313"/>
              <w:ind w:left="2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10%</w:t>
            </w:r>
          </w:p>
        </w:tc>
        <w:tc>
          <w:tcPr>
            <w:tcW w:w="4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数字化企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业建成度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5%</w:t>
            </w:r>
          </w:p>
        </w:tc>
        <w:tc>
          <w:tcPr>
            <w:tcW w:w="4567" w:type="dxa"/>
            <w:vAlign w:val="top"/>
          </w:tcPr>
          <w:p>
            <w:pPr>
              <w:spacing w:before="275" w:line="220" w:lineRule="auto"/>
              <w:ind w:left="1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数字化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管理规范指数</w:t>
            </w:r>
          </w:p>
        </w:tc>
        <w:tc>
          <w:tcPr>
            <w:tcW w:w="842" w:type="dxa"/>
            <w:vAlign w:val="top"/>
          </w:tcPr>
          <w:p>
            <w:pPr>
              <w:spacing w:before="275"/>
              <w:ind w:left="2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7" w:type="dxa"/>
            <w:vAlign w:val="top"/>
          </w:tcPr>
          <w:p>
            <w:pPr>
              <w:spacing w:before="265" w:line="220" w:lineRule="auto"/>
              <w:ind w:left="1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数字化成效指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数</w:t>
            </w:r>
          </w:p>
        </w:tc>
        <w:tc>
          <w:tcPr>
            <w:tcW w:w="842" w:type="dxa"/>
            <w:vAlign w:val="top"/>
          </w:tcPr>
          <w:p>
            <w:pPr>
              <w:spacing w:before="265"/>
              <w:ind w:left="2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24" w:hRule="atLeast"/>
        </w:trPr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7" w:type="dxa"/>
            <w:vAlign w:val="top"/>
          </w:tcPr>
          <w:p>
            <w:pPr>
              <w:spacing w:before="272" w:line="220" w:lineRule="auto"/>
              <w:ind w:left="1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安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全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运行指数</w:t>
            </w:r>
          </w:p>
        </w:tc>
        <w:tc>
          <w:tcPr>
            <w:tcW w:w="842" w:type="dxa"/>
            <w:vAlign w:val="top"/>
          </w:tcPr>
          <w:p>
            <w:pPr>
              <w:spacing w:before="272"/>
              <w:ind w:left="2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78" w:hRule="atLeast"/>
        </w:trPr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7" w:type="dxa"/>
            <w:vAlign w:val="top"/>
          </w:tcPr>
          <w:p>
            <w:pPr>
              <w:spacing w:before="300" w:line="220" w:lineRule="auto"/>
              <w:ind w:left="1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通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信系统运行可靠率</w:t>
            </w:r>
          </w:p>
        </w:tc>
        <w:tc>
          <w:tcPr>
            <w:tcW w:w="842" w:type="dxa"/>
            <w:vAlign w:val="top"/>
          </w:tcPr>
          <w:p>
            <w:pPr>
              <w:spacing w:before="300"/>
              <w:ind w:left="2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560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22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创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新创效</w:t>
            </w:r>
          </w:p>
          <w:p>
            <w:pPr>
              <w:spacing w:before="289" w:line="219" w:lineRule="auto"/>
              <w:ind w:left="2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赋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能精致</w:t>
            </w:r>
          </w:p>
          <w:p>
            <w:pPr>
              <w:spacing w:before="292" w:line="221" w:lineRule="auto"/>
              <w:ind w:left="51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建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设</w:t>
            </w:r>
          </w:p>
        </w:tc>
        <w:tc>
          <w:tcPr>
            <w:tcW w:w="938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10%</w:t>
            </w:r>
          </w:p>
        </w:tc>
        <w:tc>
          <w:tcPr>
            <w:tcW w:w="4479" w:type="dxa"/>
            <w:vAlign w:val="top"/>
          </w:tcPr>
          <w:p>
            <w:pPr>
              <w:spacing w:before="293" w:line="220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创新平台和智库建设成</w:t>
            </w:r>
            <w:r>
              <w:rPr>
                <w:rFonts w:ascii="宋体" w:hAnsi="宋体" w:eastAsia="宋体" w:cs="宋体"/>
                <w:sz w:val="28"/>
                <w:szCs w:val="28"/>
              </w:rPr>
              <w:t>效</w:t>
            </w:r>
          </w:p>
        </w:tc>
        <w:tc>
          <w:tcPr>
            <w:tcW w:w="869" w:type="dxa"/>
            <w:vAlign w:val="top"/>
          </w:tcPr>
          <w:p>
            <w:pPr>
              <w:spacing w:before="293"/>
              <w:ind w:left="23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30%</w:t>
            </w:r>
          </w:p>
        </w:tc>
        <w:tc>
          <w:tcPr>
            <w:tcW w:w="4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Align w:val="top"/>
          </w:tcPr>
          <w:p>
            <w:pPr>
              <w:spacing w:before="274" w:line="221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创新活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动参与度</w:t>
            </w:r>
          </w:p>
        </w:tc>
        <w:tc>
          <w:tcPr>
            <w:tcW w:w="869" w:type="dxa"/>
            <w:vAlign w:val="top"/>
          </w:tcPr>
          <w:p>
            <w:pPr>
              <w:spacing w:before="274"/>
              <w:ind w:left="2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  <w:tc>
          <w:tcPr>
            <w:tcW w:w="4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成果创造力指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数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3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50%</w:t>
            </w:r>
          </w:p>
        </w:tc>
        <w:tc>
          <w:tcPr>
            <w:tcW w:w="4567" w:type="dxa"/>
            <w:vAlign w:val="top"/>
          </w:tcPr>
          <w:p>
            <w:pPr>
              <w:spacing w:before="276" w:line="220" w:lineRule="auto"/>
              <w:ind w:left="1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创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新成果打造优良率</w:t>
            </w:r>
          </w:p>
        </w:tc>
        <w:tc>
          <w:tcPr>
            <w:tcW w:w="842" w:type="dxa"/>
            <w:vAlign w:val="top"/>
          </w:tcPr>
          <w:p>
            <w:pPr>
              <w:spacing w:before="276"/>
              <w:ind w:left="2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7" w:type="dxa"/>
            <w:vAlign w:val="top"/>
          </w:tcPr>
          <w:p>
            <w:pPr>
              <w:spacing w:before="246" w:line="220" w:lineRule="auto"/>
              <w:ind w:left="1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发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明专利指数</w:t>
            </w:r>
          </w:p>
        </w:tc>
        <w:tc>
          <w:tcPr>
            <w:tcW w:w="842" w:type="dxa"/>
            <w:vAlign w:val="top"/>
          </w:tcPr>
          <w:p>
            <w:pPr>
              <w:spacing w:before="246"/>
              <w:ind w:left="2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85" w:hRule="atLeast"/>
        </w:trPr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7" w:type="dxa"/>
            <w:vAlign w:val="top"/>
          </w:tcPr>
          <w:p>
            <w:pPr>
              <w:spacing w:before="254" w:line="220" w:lineRule="auto"/>
              <w:ind w:left="1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成果转化完成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率</w:t>
            </w:r>
          </w:p>
        </w:tc>
        <w:tc>
          <w:tcPr>
            <w:tcW w:w="842" w:type="dxa"/>
            <w:vAlign w:val="top"/>
          </w:tcPr>
          <w:p>
            <w:pPr>
              <w:spacing w:before="255"/>
              <w:ind w:left="2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560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tcBorders>
              <w:bottom w:val="nil"/>
            </w:tcBorders>
            <w:vAlign w:val="top"/>
          </w:tcPr>
          <w:p>
            <w:pPr>
              <w:spacing w:before="257"/>
              <w:ind w:left="2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10%</w:t>
            </w:r>
          </w:p>
        </w:tc>
        <w:tc>
          <w:tcPr>
            <w:tcW w:w="4479" w:type="dxa"/>
            <w:vAlign w:val="top"/>
          </w:tcPr>
          <w:p>
            <w:pPr>
              <w:spacing w:before="259" w:line="220" w:lineRule="auto"/>
              <w:ind w:left="1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员工队伍稳定性</w:t>
            </w:r>
          </w:p>
        </w:tc>
        <w:tc>
          <w:tcPr>
            <w:tcW w:w="869" w:type="dxa"/>
            <w:vAlign w:val="top"/>
          </w:tcPr>
          <w:p>
            <w:pPr>
              <w:spacing w:before="247"/>
              <w:ind w:left="2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10%</w:t>
            </w:r>
          </w:p>
        </w:tc>
        <w:tc>
          <w:tcPr>
            <w:tcW w:w="4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32" w:lineRule="exact"/>
        <w:rPr>
          <w:rFonts w:ascii="Arial"/>
          <w:sz w:val="11"/>
        </w:rPr>
      </w:pPr>
    </w:p>
    <w:p>
      <w:pPr>
        <w:sectPr>
          <w:footerReference r:id="rId39" w:type="default"/>
          <w:pgSz w:w="16839" w:h="11906"/>
          <w:pgMar w:top="400" w:right="1876" w:bottom="1156" w:left="1701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109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193" w:lineRule="exact"/>
      </w:pPr>
    </w:p>
    <w:tbl>
      <w:tblPr>
        <w:tblStyle w:val="4"/>
        <w:tblW w:w="132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938"/>
        <w:gridCol w:w="4479"/>
        <w:gridCol w:w="869"/>
        <w:gridCol w:w="4567"/>
        <w:gridCol w:w="8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60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before="175" w:line="221" w:lineRule="auto"/>
              <w:ind w:left="2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队伍建设</w:t>
            </w:r>
          </w:p>
          <w:p>
            <w:pPr>
              <w:spacing w:before="289" w:line="220" w:lineRule="auto"/>
              <w:ind w:left="2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人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力资源</w:t>
            </w:r>
          </w:p>
          <w:p>
            <w:pPr>
              <w:spacing w:before="289" w:line="221" w:lineRule="auto"/>
              <w:ind w:left="5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提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升</w:t>
            </w:r>
          </w:p>
        </w:tc>
        <w:tc>
          <w:tcPr>
            <w:tcW w:w="938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Merge w:val="restart"/>
            <w:tcBorders>
              <w:bottom w:val="nil"/>
            </w:tcBorders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职工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幸福度提升指数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  <w:tc>
          <w:tcPr>
            <w:tcW w:w="4567" w:type="dxa"/>
            <w:vAlign w:val="top"/>
          </w:tcPr>
          <w:p>
            <w:pPr>
              <w:spacing w:before="178" w:line="220" w:lineRule="auto"/>
              <w:ind w:left="1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为职工办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实事执行指数</w:t>
            </w: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7" w:type="dxa"/>
            <w:vAlign w:val="top"/>
          </w:tcPr>
          <w:p>
            <w:pPr>
              <w:spacing w:before="174" w:line="220" w:lineRule="auto"/>
              <w:ind w:left="1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职工工作学习生活权益保障</w:t>
            </w:r>
            <w:r>
              <w:rPr>
                <w:rFonts w:ascii="宋体" w:hAnsi="宋体" w:eastAsia="宋体" w:cs="宋体"/>
                <w:sz w:val="28"/>
                <w:szCs w:val="28"/>
              </w:rPr>
              <w:t>度</w:t>
            </w: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Align w:val="top"/>
          </w:tcPr>
          <w:p>
            <w:pPr>
              <w:spacing w:before="174" w:line="220" w:lineRule="auto"/>
              <w:ind w:left="1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人际合规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和谐指数</w:t>
            </w:r>
          </w:p>
        </w:tc>
        <w:tc>
          <w:tcPr>
            <w:tcW w:w="869" w:type="dxa"/>
            <w:vAlign w:val="top"/>
          </w:tcPr>
          <w:p>
            <w:pPr>
              <w:spacing w:before="162"/>
              <w:ind w:left="2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15%</w:t>
            </w:r>
          </w:p>
        </w:tc>
        <w:tc>
          <w:tcPr>
            <w:tcW w:w="4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Align w:val="top"/>
          </w:tcPr>
          <w:p>
            <w:pPr>
              <w:spacing w:before="174" w:line="220" w:lineRule="auto"/>
              <w:ind w:left="1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核心员工成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长指数</w:t>
            </w:r>
          </w:p>
        </w:tc>
        <w:tc>
          <w:tcPr>
            <w:tcW w:w="869" w:type="dxa"/>
            <w:vAlign w:val="top"/>
          </w:tcPr>
          <w:p>
            <w:pPr>
              <w:spacing w:before="164"/>
              <w:ind w:left="2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15%</w:t>
            </w:r>
          </w:p>
        </w:tc>
        <w:tc>
          <w:tcPr>
            <w:tcW w:w="4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Align w:val="top"/>
          </w:tcPr>
          <w:p>
            <w:pPr>
              <w:spacing w:before="173" w:line="220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全员劳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动生产率</w:t>
            </w:r>
          </w:p>
        </w:tc>
        <w:tc>
          <w:tcPr>
            <w:tcW w:w="869" w:type="dxa"/>
            <w:vAlign w:val="top"/>
          </w:tcPr>
          <w:p>
            <w:pPr>
              <w:spacing w:before="164"/>
              <w:ind w:left="2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10%</w:t>
            </w:r>
          </w:p>
        </w:tc>
        <w:tc>
          <w:tcPr>
            <w:tcW w:w="4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Align w:val="top"/>
          </w:tcPr>
          <w:p>
            <w:pPr>
              <w:spacing w:before="174" w:line="220" w:lineRule="auto"/>
              <w:ind w:left="1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绩效管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理指标领先晋位度</w:t>
            </w:r>
          </w:p>
        </w:tc>
        <w:tc>
          <w:tcPr>
            <w:tcW w:w="869" w:type="dxa"/>
            <w:vAlign w:val="top"/>
          </w:tcPr>
          <w:p>
            <w:pPr>
              <w:spacing w:before="165"/>
              <w:ind w:left="2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  <w:tc>
          <w:tcPr>
            <w:tcW w:w="4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Align w:val="top"/>
          </w:tcPr>
          <w:p>
            <w:pPr>
              <w:spacing w:before="176" w:line="219" w:lineRule="auto"/>
              <w:ind w:lef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专家人才占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比</w:t>
            </w:r>
          </w:p>
        </w:tc>
        <w:tc>
          <w:tcPr>
            <w:tcW w:w="869" w:type="dxa"/>
            <w:vAlign w:val="top"/>
          </w:tcPr>
          <w:p>
            <w:pPr>
              <w:spacing w:before="164"/>
              <w:ind w:left="2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10%</w:t>
            </w:r>
          </w:p>
        </w:tc>
        <w:tc>
          <w:tcPr>
            <w:tcW w:w="4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0" w:type="dxa"/>
            <w:vMerge w:val="restart"/>
            <w:tcBorders>
              <w:bottom w:val="nil"/>
            </w:tcBorders>
            <w:vAlign w:val="top"/>
          </w:tcPr>
          <w:p>
            <w:pPr>
              <w:spacing w:before="187" w:line="411" w:lineRule="auto"/>
              <w:ind w:left="230" w:right="215" w:firstLine="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综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合服务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保障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支撑</w:t>
            </w:r>
          </w:p>
          <w:p>
            <w:pPr>
              <w:spacing w:line="219" w:lineRule="auto"/>
              <w:ind w:left="22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精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致建设</w:t>
            </w:r>
          </w:p>
        </w:tc>
        <w:tc>
          <w:tcPr>
            <w:tcW w:w="938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10%</w:t>
            </w:r>
          </w:p>
        </w:tc>
        <w:tc>
          <w:tcPr>
            <w:tcW w:w="4479" w:type="dxa"/>
            <w:vAlign w:val="top"/>
          </w:tcPr>
          <w:p>
            <w:pPr>
              <w:spacing w:before="177" w:line="220" w:lineRule="auto"/>
              <w:ind w:left="1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公环境规范度</w:t>
            </w:r>
          </w:p>
        </w:tc>
        <w:tc>
          <w:tcPr>
            <w:tcW w:w="869" w:type="dxa"/>
            <w:vAlign w:val="top"/>
          </w:tcPr>
          <w:p>
            <w:pPr>
              <w:spacing w:before="165"/>
              <w:ind w:left="23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0%</w:t>
            </w:r>
          </w:p>
        </w:tc>
        <w:tc>
          <w:tcPr>
            <w:tcW w:w="4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Align w:val="top"/>
          </w:tcPr>
          <w:p>
            <w:pPr>
              <w:spacing w:before="177" w:line="219" w:lineRule="auto"/>
              <w:ind w:left="1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会议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接待美誉度</w:t>
            </w:r>
          </w:p>
        </w:tc>
        <w:tc>
          <w:tcPr>
            <w:tcW w:w="869" w:type="dxa"/>
            <w:vAlign w:val="top"/>
          </w:tcPr>
          <w:p>
            <w:pPr>
              <w:spacing w:before="164"/>
              <w:ind w:left="23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0%</w:t>
            </w:r>
          </w:p>
        </w:tc>
        <w:tc>
          <w:tcPr>
            <w:tcW w:w="4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Align w:val="top"/>
          </w:tcPr>
          <w:p>
            <w:pPr>
              <w:spacing w:before="177" w:line="220" w:lineRule="auto"/>
              <w:ind w:left="1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离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退休工作成效</w:t>
            </w:r>
          </w:p>
        </w:tc>
        <w:tc>
          <w:tcPr>
            <w:tcW w:w="869" w:type="dxa"/>
            <w:vAlign w:val="top"/>
          </w:tcPr>
          <w:p>
            <w:pPr>
              <w:spacing w:before="167"/>
              <w:ind w:left="2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  <w:tc>
          <w:tcPr>
            <w:tcW w:w="4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0" w:type="dxa"/>
            <w:vMerge w:val="restart"/>
            <w:tcBorders>
              <w:bottom w:val="nil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2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阶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段性工</w:t>
            </w:r>
          </w:p>
          <w:p>
            <w:pPr>
              <w:spacing w:before="288" w:line="220" w:lineRule="auto"/>
              <w:ind w:left="23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作引领争</w:t>
            </w:r>
          </w:p>
          <w:p>
            <w:pPr>
              <w:spacing w:before="290" w:line="220" w:lineRule="auto"/>
              <w:ind w:left="6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先</w:t>
            </w:r>
          </w:p>
        </w:tc>
        <w:tc>
          <w:tcPr>
            <w:tcW w:w="938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10%</w:t>
            </w:r>
          </w:p>
        </w:tc>
        <w:tc>
          <w:tcPr>
            <w:tcW w:w="4479" w:type="dxa"/>
            <w:vAlign w:val="top"/>
          </w:tcPr>
          <w:p>
            <w:pPr>
              <w:spacing w:before="176" w:line="220" w:lineRule="auto"/>
              <w:ind w:left="1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获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得上级肯定</w:t>
            </w:r>
          </w:p>
        </w:tc>
        <w:tc>
          <w:tcPr>
            <w:tcW w:w="869" w:type="dxa"/>
            <w:vAlign w:val="top"/>
          </w:tcPr>
          <w:p>
            <w:pPr>
              <w:spacing w:before="177"/>
              <w:ind w:left="23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30%</w:t>
            </w:r>
          </w:p>
        </w:tc>
        <w:tc>
          <w:tcPr>
            <w:tcW w:w="4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Align w:val="top"/>
          </w:tcPr>
          <w:p>
            <w:pPr>
              <w:spacing w:before="176" w:line="219" w:lineRule="auto"/>
              <w:ind w:left="1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获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得荣誉表彰</w:t>
            </w:r>
          </w:p>
        </w:tc>
        <w:tc>
          <w:tcPr>
            <w:tcW w:w="869" w:type="dxa"/>
            <w:vAlign w:val="top"/>
          </w:tcPr>
          <w:p>
            <w:pPr>
              <w:spacing w:before="176"/>
              <w:ind w:left="23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30%</w:t>
            </w:r>
          </w:p>
        </w:tc>
        <w:tc>
          <w:tcPr>
            <w:tcW w:w="4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Align w:val="top"/>
          </w:tcPr>
          <w:p>
            <w:pPr>
              <w:spacing w:before="178" w:line="219" w:lineRule="auto"/>
              <w:ind w:lef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重点工作现场交流会贡献情</w:t>
            </w:r>
            <w:r>
              <w:rPr>
                <w:rFonts w:ascii="宋体" w:hAnsi="宋体" w:eastAsia="宋体" w:cs="宋体"/>
                <w:sz w:val="28"/>
                <w:szCs w:val="28"/>
              </w:rPr>
              <w:t>况</w:t>
            </w:r>
          </w:p>
        </w:tc>
        <w:tc>
          <w:tcPr>
            <w:tcW w:w="869" w:type="dxa"/>
            <w:vAlign w:val="top"/>
          </w:tcPr>
          <w:p>
            <w:pPr>
              <w:spacing w:before="178"/>
              <w:ind w:left="2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  <w:tc>
          <w:tcPr>
            <w:tcW w:w="4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79" w:type="dxa"/>
            <w:vAlign w:val="top"/>
          </w:tcPr>
          <w:p>
            <w:pPr>
              <w:spacing w:before="178" w:line="219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深化体制机制改革提质</w:t>
            </w:r>
            <w:r>
              <w:rPr>
                <w:rFonts w:ascii="宋体" w:hAnsi="宋体" w:eastAsia="宋体" w:cs="宋体"/>
                <w:sz w:val="28"/>
                <w:szCs w:val="28"/>
              </w:rPr>
              <w:t>增效典型</w:t>
            </w:r>
          </w:p>
        </w:tc>
        <w:tc>
          <w:tcPr>
            <w:tcW w:w="869" w:type="dxa"/>
            <w:vAlign w:val="top"/>
          </w:tcPr>
          <w:p>
            <w:pPr>
              <w:spacing w:before="178"/>
              <w:ind w:left="2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0%</w:t>
            </w:r>
          </w:p>
        </w:tc>
        <w:tc>
          <w:tcPr>
            <w:tcW w:w="4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0" w:type="default"/>
          <w:pgSz w:w="16839" w:h="11906"/>
          <w:pgMar w:top="400" w:right="1876" w:bottom="1156" w:left="1701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1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0" w:line="624" w:lineRule="exact"/>
        <w:ind w:left="420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8"/>
          <w:position w:val="23"/>
          <w:sz w:val="31"/>
          <w:szCs w:val="31"/>
        </w:rPr>
        <w:t>附录 D</w:t>
      </w:r>
    </w:p>
    <w:p>
      <w:pPr>
        <w:spacing w:line="228" w:lineRule="auto"/>
        <w:ind w:left="38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1"/>
          <w:sz w:val="31"/>
          <w:szCs w:val="31"/>
        </w:rPr>
        <w:t>(规范性)</w:t>
      </w:r>
    </w:p>
    <w:p>
      <w:pPr>
        <w:spacing w:before="239" w:line="228" w:lineRule="auto"/>
        <w:ind w:left="31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指</w:t>
      </w:r>
      <w:r>
        <w:rPr>
          <w:rFonts w:ascii="黑体" w:hAnsi="黑体" w:eastAsia="黑体" w:cs="黑体"/>
          <w:spacing w:val="8"/>
          <w:sz w:val="31"/>
          <w:szCs w:val="31"/>
        </w:rPr>
        <w:t>标内涵与赋分标准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2" w:line="226" w:lineRule="auto"/>
        <w:ind w:left="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6"/>
          <w:sz w:val="31"/>
          <w:szCs w:val="31"/>
        </w:rPr>
        <w:t>.</w:t>
      </w:r>
      <w:r>
        <w:rPr>
          <w:rFonts w:ascii="黑体" w:hAnsi="黑体" w:eastAsia="黑体" w:cs="黑体"/>
          <w:spacing w:val="15"/>
          <w:sz w:val="31"/>
          <w:szCs w:val="31"/>
        </w:rPr>
        <w:t>1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基础工作考核事项指标内涵与赋分标准</w:t>
      </w:r>
    </w:p>
    <w:p>
      <w:pPr>
        <w:spacing w:before="244" w:line="624" w:lineRule="exact"/>
        <w:ind w:left="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position w:val="23"/>
          <w:sz w:val="31"/>
          <w:szCs w:val="31"/>
        </w:rPr>
        <w:t>D</w:t>
      </w:r>
      <w:r>
        <w:rPr>
          <w:rFonts w:ascii="黑体" w:hAnsi="黑体" w:eastAsia="黑体" w:cs="黑体"/>
          <w:spacing w:val="7"/>
          <w:position w:val="23"/>
          <w:sz w:val="31"/>
          <w:szCs w:val="31"/>
        </w:rPr>
        <w:t>.</w:t>
      </w:r>
      <w:r>
        <w:rPr>
          <w:rFonts w:ascii="黑体" w:hAnsi="黑体" w:eastAsia="黑体" w:cs="黑体"/>
          <w:spacing w:val="6"/>
          <w:position w:val="23"/>
          <w:sz w:val="31"/>
          <w:szCs w:val="31"/>
        </w:rPr>
        <w:t>1.1 党建统领</w:t>
      </w:r>
    </w:p>
    <w:p>
      <w:pPr>
        <w:spacing w:line="227" w:lineRule="auto"/>
        <w:ind w:left="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6"/>
          <w:sz w:val="31"/>
          <w:szCs w:val="31"/>
        </w:rPr>
        <w:t>.1.1.1 政治站位</w:t>
      </w:r>
    </w:p>
    <w:p>
      <w:pPr>
        <w:spacing w:before="243" w:line="228" w:lineRule="auto"/>
        <w:ind w:left="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6"/>
          <w:sz w:val="31"/>
          <w:szCs w:val="31"/>
        </w:rPr>
        <w:t>1.1.1.1 过硬党支部率</w:t>
      </w:r>
    </w:p>
    <w:p>
      <w:pPr>
        <w:spacing w:before="240" w:line="225" w:lineRule="auto"/>
        <w:ind w:left="6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sz w:val="31"/>
          <w:szCs w:val="31"/>
        </w:rPr>
        <w:t>过</w:t>
      </w:r>
      <w:r>
        <w:rPr>
          <w:rFonts w:ascii="宋体" w:hAnsi="宋体" w:eastAsia="宋体" w:cs="宋体"/>
          <w:spacing w:val="11"/>
          <w:sz w:val="31"/>
          <w:szCs w:val="31"/>
        </w:rPr>
        <w:t>硬</w:t>
      </w:r>
      <w:r>
        <w:rPr>
          <w:rFonts w:ascii="宋体" w:hAnsi="宋体" w:eastAsia="宋体" w:cs="宋体"/>
          <w:spacing w:val="8"/>
          <w:sz w:val="31"/>
          <w:szCs w:val="31"/>
        </w:rPr>
        <w:t>党支部率=过硬党支部数/党支部总数</w:t>
      </w:r>
    </w:p>
    <w:p>
      <w:pPr>
        <w:spacing w:before="243" w:line="372" w:lineRule="auto"/>
        <w:ind w:left="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过</w:t>
      </w:r>
      <w:r>
        <w:rPr>
          <w:rFonts w:ascii="宋体" w:hAnsi="宋体" w:eastAsia="宋体" w:cs="宋体"/>
          <w:spacing w:val="8"/>
          <w:sz w:val="31"/>
          <w:szCs w:val="31"/>
        </w:rPr>
        <w:t>硬党支部是实现组织建设、党员队伍、作用发挥、业绩成绩、特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色</w:t>
      </w:r>
      <w:r>
        <w:rPr>
          <w:rFonts w:ascii="宋体" w:hAnsi="宋体" w:eastAsia="宋体" w:cs="宋体"/>
          <w:spacing w:val="8"/>
          <w:sz w:val="31"/>
          <w:szCs w:val="31"/>
        </w:rPr>
        <w:t>工作“五个维度”全面进步、全面过硬，是在各单位具有示范作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用</w:t>
      </w:r>
      <w:r>
        <w:rPr>
          <w:rFonts w:ascii="宋体" w:hAnsi="宋体" w:eastAsia="宋体" w:cs="宋体"/>
          <w:spacing w:val="8"/>
          <w:sz w:val="31"/>
          <w:szCs w:val="31"/>
        </w:rPr>
        <w:t>的党支部，能够有效带动本单位各党支部动态改进、持续提升。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过</w:t>
      </w:r>
      <w:r>
        <w:rPr>
          <w:rFonts w:ascii="宋体" w:hAnsi="宋体" w:eastAsia="宋体" w:cs="宋体"/>
          <w:spacing w:val="8"/>
          <w:sz w:val="31"/>
          <w:szCs w:val="31"/>
        </w:rPr>
        <w:t>硬党支部评价围绕组织建设、组织生活、党员管理、信息台账、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活</w:t>
      </w:r>
      <w:r>
        <w:rPr>
          <w:rFonts w:ascii="宋体" w:hAnsi="宋体" w:eastAsia="宋体" w:cs="宋体"/>
          <w:spacing w:val="8"/>
          <w:sz w:val="31"/>
          <w:szCs w:val="31"/>
        </w:rPr>
        <w:t>动阵地标准化进行创建。该项数据取自公司党委或党建工作领导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小</w:t>
      </w:r>
      <w:r>
        <w:rPr>
          <w:rFonts w:ascii="宋体" w:hAnsi="宋体" w:eastAsia="宋体" w:cs="宋体"/>
          <w:spacing w:val="7"/>
          <w:sz w:val="31"/>
          <w:szCs w:val="31"/>
        </w:rPr>
        <w:t>组相关命名文件。</w:t>
      </w:r>
    </w:p>
    <w:p>
      <w:pPr>
        <w:spacing w:line="624" w:lineRule="exact"/>
        <w:ind w:left="6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position w:val="23"/>
          <w:sz w:val="31"/>
          <w:szCs w:val="31"/>
        </w:rPr>
        <w:t>过硬党支部</w:t>
      </w:r>
      <w:r>
        <w:rPr>
          <w:rFonts w:ascii="宋体" w:hAnsi="宋体" w:eastAsia="宋体" w:cs="宋体"/>
          <w:spacing w:val="3"/>
          <w:position w:val="23"/>
          <w:sz w:val="31"/>
          <w:szCs w:val="31"/>
        </w:rPr>
        <w:t>率低于 60%的，此项不得分。</w:t>
      </w:r>
    </w:p>
    <w:p>
      <w:pPr>
        <w:spacing w:line="227" w:lineRule="auto"/>
        <w:ind w:left="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6"/>
          <w:sz w:val="31"/>
          <w:szCs w:val="31"/>
        </w:rPr>
        <w:t>1.1.1.2 先锋党支部率</w:t>
      </w:r>
    </w:p>
    <w:p>
      <w:pPr>
        <w:spacing w:before="242" w:line="225" w:lineRule="auto"/>
        <w:ind w:left="65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先</w:t>
      </w:r>
      <w:r>
        <w:rPr>
          <w:rFonts w:ascii="宋体" w:hAnsi="宋体" w:eastAsia="宋体" w:cs="宋体"/>
          <w:spacing w:val="8"/>
          <w:sz w:val="31"/>
          <w:szCs w:val="31"/>
        </w:rPr>
        <w:t>锋党支部率=先锋党支部数/党支部总数</w:t>
      </w:r>
    </w:p>
    <w:p>
      <w:pPr>
        <w:spacing w:before="249" w:line="377" w:lineRule="auto"/>
        <w:ind w:left="9" w:firstLine="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先</w:t>
      </w:r>
      <w:r>
        <w:rPr>
          <w:rFonts w:ascii="宋体" w:hAnsi="宋体" w:eastAsia="宋体" w:cs="宋体"/>
          <w:spacing w:val="8"/>
          <w:sz w:val="31"/>
          <w:szCs w:val="31"/>
        </w:rPr>
        <w:t>锋党支部是班子团结、队伍优秀、作风优良、业绩优异，党建工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作</w:t>
      </w:r>
      <w:r>
        <w:rPr>
          <w:rFonts w:ascii="宋体" w:hAnsi="宋体" w:eastAsia="宋体" w:cs="宋体"/>
          <w:spacing w:val="8"/>
          <w:sz w:val="31"/>
          <w:szCs w:val="31"/>
        </w:rPr>
        <w:t>突出，具有鲜活的党建特色品牌和可复制、可借鉴、可推广的创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新</w:t>
      </w:r>
      <w:r>
        <w:rPr>
          <w:rFonts w:ascii="宋体" w:hAnsi="宋体" w:eastAsia="宋体" w:cs="宋体"/>
          <w:spacing w:val="8"/>
          <w:sz w:val="31"/>
          <w:szCs w:val="31"/>
        </w:rPr>
        <w:t>成果，是公司系统党支部建设的标杆和旗帜。先锋党支部评价围</w:t>
      </w:r>
    </w:p>
    <w:p>
      <w:pPr>
        <w:sectPr>
          <w:footerReference r:id="rId41" w:type="default"/>
          <w:pgSz w:w="11906" w:h="16839"/>
          <w:pgMar w:top="400" w:right="1247" w:bottom="1156" w:left="1419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156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0" w:line="372" w:lineRule="auto"/>
        <w:ind w:right="155" w:firstLine="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>绕</w:t>
      </w:r>
      <w:r>
        <w:rPr>
          <w:rFonts w:ascii="宋体" w:hAnsi="宋体" w:eastAsia="宋体" w:cs="宋体"/>
          <w:spacing w:val="8"/>
          <w:sz w:val="31"/>
          <w:szCs w:val="31"/>
        </w:rPr>
        <w:t>组织建设、组织生活、党员管理、信息台账、活动阵地标准化进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7"/>
          <w:sz w:val="31"/>
          <w:szCs w:val="31"/>
        </w:rPr>
        <w:t>行</w:t>
      </w:r>
      <w:r>
        <w:rPr>
          <w:rFonts w:ascii="宋体" w:hAnsi="宋体" w:eastAsia="宋体" w:cs="宋体"/>
          <w:spacing w:val="19"/>
          <w:sz w:val="31"/>
          <w:szCs w:val="31"/>
        </w:rPr>
        <w:t>创建。该项数据取自公司党委或党建工作领导小组相关命名文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件</w:t>
      </w:r>
      <w:r>
        <w:rPr>
          <w:rFonts w:ascii="宋体" w:hAnsi="宋体" w:eastAsia="宋体" w:cs="宋体"/>
          <w:spacing w:val="-1"/>
          <w:sz w:val="31"/>
          <w:szCs w:val="31"/>
        </w:rPr>
        <w:t>。</w:t>
      </w:r>
    </w:p>
    <w:p>
      <w:pPr>
        <w:spacing w:line="227" w:lineRule="auto"/>
        <w:ind w:left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10"/>
          <w:sz w:val="31"/>
          <w:szCs w:val="31"/>
        </w:rPr>
        <w:t>1</w:t>
      </w:r>
      <w:r>
        <w:rPr>
          <w:rFonts w:ascii="黑体" w:hAnsi="黑体" w:eastAsia="黑体" w:cs="黑体"/>
          <w:spacing w:val="6"/>
          <w:sz w:val="31"/>
          <w:szCs w:val="31"/>
        </w:rPr>
        <w:t>.1.1.3 党建价值贡献率</w:t>
      </w:r>
    </w:p>
    <w:p>
      <w:pPr>
        <w:spacing w:before="243" w:line="223" w:lineRule="auto"/>
        <w:ind w:left="6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党建价值贡献率=完成价值贡献的党支部数/党支部总</w:t>
      </w:r>
      <w:r>
        <w:rPr>
          <w:rFonts w:ascii="宋体" w:hAnsi="宋体" w:eastAsia="宋体" w:cs="宋体"/>
          <w:spacing w:val="7"/>
          <w:sz w:val="31"/>
          <w:szCs w:val="31"/>
        </w:rPr>
        <w:t>数</w:t>
      </w:r>
    </w:p>
    <w:p>
      <w:pPr>
        <w:spacing w:before="247" w:line="372" w:lineRule="auto"/>
        <w:ind w:left="1" w:right="44" w:firstLine="64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价</w:t>
      </w:r>
      <w:r>
        <w:rPr>
          <w:rFonts w:ascii="宋体" w:hAnsi="宋体" w:eastAsia="宋体" w:cs="宋体"/>
          <w:spacing w:val="8"/>
          <w:sz w:val="31"/>
          <w:szCs w:val="31"/>
        </w:rPr>
        <w:t>值贡献指各党支部在党建引领保障各项工作的价值贡献，具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有在上级党组织可推</w:t>
      </w:r>
      <w:r>
        <w:rPr>
          <w:rFonts w:ascii="宋体" w:hAnsi="宋体" w:eastAsia="宋体" w:cs="宋体"/>
          <w:spacing w:val="1"/>
          <w:sz w:val="31"/>
          <w:szCs w:val="31"/>
        </w:rPr>
        <w:t>广且在中央、省、市媒体报道的党建典型经验、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特色案例、支部工作法</w:t>
      </w:r>
      <w:r>
        <w:rPr>
          <w:rFonts w:ascii="宋体" w:hAnsi="宋体" w:eastAsia="宋体" w:cs="宋体"/>
          <w:spacing w:val="6"/>
          <w:sz w:val="31"/>
          <w:szCs w:val="31"/>
        </w:rPr>
        <w:t>。</w:t>
      </w:r>
    </w:p>
    <w:p>
      <w:pPr>
        <w:spacing w:line="623" w:lineRule="exact"/>
        <w:ind w:left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position w:val="23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position w:val="23"/>
          <w:sz w:val="31"/>
          <w:szCs w:val="31"/>
        </w:rPr>
        <w:t>.</w:t>
      </w:r>
      <w:r>
        <w:rPr>
          <w:rFonts w:ascii="黑体" w:hAnsi="黑体" w:eastAsia="黑体" w:cs="黑体"/>
          <w:spacing w:val="9"/>
          <w:position w:val="23"/>
          <w:sz w:val="31"/>
          <w:szCs w:val="31"/>
        </w:rPr>
        <w:t>1</w:t>
      </w:r>
      <w:r>
        <w:rPr>
          <w:rFonts w:ascii="黑体" w:hAnsi="黑体" w:eastAsia="黑体" w:cs="黑体"/>
          <w:spacing w:val="6"/>
          <w:position w:val="23"/>
          <w:sz w:val="31"/>
          <w:szCs w:val="31"/>
        </w:rPr>
        <w:t>.1.2 党员队伍质量</w:t>
      </w:r>
    </w:p>
    <w:p>
      <w:pPr>
        <w:spacing w:line="226" w:lineRule="auto"/>
        <w:ind w:left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6"/>
          <w:sz w:val="31"/>
          <w:szCs w:val="31"/>
        </w:rPr>
        <w:t>.1.1.2.1 党员占</w:t>
      </w:r>
      <w:r>
        <w:rPr>
          <w:rFonts w:ascii="黑体" w:hAnsi="黑体" w:eastAsia="黑体" w:cs="黑体"/>
          <w:spacing w:val="4"/>
          <w:sz w:val="31"/>
          <w:szCs w:val="31"/>
        </w:rPr>
        <w:t>比</w:t>
      </w:r>
    </w:p>
    <w:p>
      <w:pPr>
        <w:spacing w:before="244" w:line="624" w:lineRule="exact"/>
        <w:ind w:left="6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position w:val="23"/>
          <w:sz w:val="31"/>
          <w:szCs w:val="31"/>
        </w:rPr>
        <w:t>党</w:t>
      </w:r>
      <w:r>
        <w:rPr>
          <w:rFonts w:ascii="宋体" w:hAnsi="宋体" w:eastAsia="宋体" w:cs="宋体"/>
          <w:spacing w:val="9"/>
          <w:position w:val="23"/>
          <w:sz w:val="31"/>
          <w:szCs w:val="31"/>
        </w:rPr>
        <w:t>员</w:t>
      </w:r>
      <w:r>
        <w:rPr>
          <w:rFonts w:ascii="宋体" w:hAnsi="宋体" w:eastAsia="宋体" w:cs="宋体"/>
          <w:spacing w:val="8"/>
          <w:position w:val="23"/>
          <w:sz w:val="31"/>
          <w:szCs w:val="31"/>
        </w:rPr>
        <w:t>占比=职工党员数/从业职工总数</w:t>
      </w:r>
    </w:p>
    <w:p>
      <w:pPr>
        <w:spacing w:before="1" w:line="226" w:lineRule="auto"/>
        <w:ind w:left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10"/>
          <w:sz w:val="31"/>
          <w:szCs w:val="31"/>
        </w:rPr>
        <w:t>1</w:t>
      </w:r>
      <w:r>
        <w:rPr>
          <w:rFonts w:ascii="黑体" w:hAnsi="黑体" w:eastAsia="黑体" w:cs="黑体"/>
          <w:spacing w:val="6"/>
          <w:sz w:val="31"/>
          <w:szCs w:val="31"/>
        </w:rPr>
        <w:t>.1.2.2 党员优秀合格率</w:t>
      </w:r>
    </w:p>
    <w:p>
      <w:pPr>
        <w:spacing w:before="243" w:line="372" w:lineRule="auto"/>
        <w:ind w:left="3" w:right="153" w:firstLine="6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党员优秀合格率=上年度民主评议为优秀、合格的职工党员数</w:t>
      </w:r>
      <w:r>
        <w:rPr>
          <w:rFonts w:ascii="宋体" w:hAnsi="宋体" w:eastAsia="宋体" w:cs="宋体"/>
          <w:spacing w:val="2"/>
          <w:sz w:val="31"/>
          <w:szCs w:val="31"/>
        </w:rPr>
        <w:t>/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上</w:t>
      </w:r>
      <w:r>
        <w:rPr>
          <w:rFonts w:ascii="宋体" w:hAnsi="宋体" w:eastAsia="宋体" w:cs="宋体"/>
          <w:spacing w:val="8"/>
          <w:sz w:val="31"/>
          <w:szCs w:val="31"/>
        </w:rPr>
        <w:t>年度职工党员总数</w:t>
      </w:r>
    </w:p>
    <w:p>
      <w:pPr>
        <w:spacing w:before="4" w:line="371" w:lineRule="auto"/>
        <w:ind w:left="3" w:right="155" w:firstLine="6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党</w:t>
      </w:r>
      <w:r>
        <w:rPr>
          <w:rFonts w:ascii="宋体" w:hAnsi="宋体" w:eastAsia="宋体" w:cs="宋体"/>
          <w:spacing w:val="8"/>
          <w:sz w:val="31"/>
          <w:szCs w:val="31"/>
        </w:rPr>
        <w:t>员民主评议结果为最近一次组织生活会评定等次，其中，预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3"/>
          <w:sz w:val="31"/>
          <w:szCs w:val="31"/>
        </w:rPr>
        <w:t>备</w:t>
      </w:r>
      <w:r>
        <w:rPr>
          <w:rFonts w:ascii="宋体" w:hAnsi="宋体" w:eastAsia="宋体" w:cs="宋体"/>
          <w:spacing w:val="8"/>
          <w:sz w:val="31"/>
          <w:szCs w:val="31"/>
        </w:rPr>
        <w:t>党员不评定等次，受党纪处分、行政处分、组织处理等情况以及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3"/>
          <w:sz w:val="31"/>
          <w:szCs w:val="31"/>
        </w:rPr>
        <w:t>尚</w:t>
      </w:r>
      <w:r>
        <w:rPr>
          <w:rFonts w:ascii="宋体" w:hAnsi="宋体" w:eastAsia="宋体" w:cs="宋体"/>
          <w:spacing w:val="8"/>
          <w:sz w:val="31"/>
          <w:szCs w:val="31"/>
        </w:rPr>
        <w:t>在处分期内的党员情况；违章、投诉属实党员名单不能评定为优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"/>
          <w:sz w:val="31"/>
          <w:szCs w:val="31"/>
        </w:rPr>
        <w:t>秀。</w:t>
      </w:r>
    </w:p>
    <w:p>
      <w:pPr>
        <w:spacing w:line="226" w:lineRule="auto"/>
        <w:ind w:left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10"/>
          <w:sz w:val="31"/>
          <w:szCs w:val="31"/>
        </w:rPr>
        <w:t>1</w:t>
      </w:r>
      <w:r>
        <w:rPr>
          <w:rFonts w:ascii="黑体" w:hAnsi="黑体" w:eastAsia="黑体" w:cs="黑体"/>
          <w:spacing w:val="6"/>
          <w:sz w:val="31"/>
          <w:szCs w:val="31"/>
        </w:rPr>
        <w:t>.1.2.3 党员“三无”率</w:t>
      </w:r>
    </w:p>
    <w:p>
      <w:pPr>
        <w:spacing w:before="244" w:line="380" w:lineRule="auto"/>
        <w:ind w:left="3" w:firstLine="6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3"/>
          <w:sz w:val="31"/>
          <w:szCs w:val="31"/>
        </w:rPr>
        <w:t>党</w:t>
      </w:r>
      <w:r>
        <w:rPr>
          <w:rFonts w:ascii="宋体" w:hAnsi="宋体" w:eastAsia="宋体" w:cs="宋体"/>
          <w:spacing w:val="19"/>
          <w:sz w:val="31"/>
          <w:szCs w:val="31"/>
        </w:rPr>
        <w:t>员“三无”率=党员“无违章、无升级工单、无违规违纪”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数/职工党员</w:t>
      </w:r>
      <w:r>
        <w:rPr>
          <w:rFonts w:ascii="宋体" w:hAnsi="宋体" w:eastAsia="宋体" w:cs="宋体"/>
          <w:spacing w:val="6"/>
          <w:sz w:val="31"/>
          <w:szCs w:val="31"/>
        </w:rPr>
        <w:t>数</w:t>
      </w:r>
    </w:p>
    <w:p>
      <w:pPr>
        <w:sectPr>
          <w:footerReference r:id="rId42" w:type="default"/>
          <w:pgSz w:w="11906" w:h="16839"/>
          <w:pgMar w:top="400" w:right="1092" w:bottom="1156" w:left="1427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1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0" w:line="227" w:lineRule="auto"/>
        <w:ind w:left="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7"/>
          <w:sz w:val="31"/>
          <w:szCs w:val="31"/>
        </w:rPr>
        <w:t>1.1.3 党建及企业文化成果</w:t>
      </w:r>
    </w:p>
    <w:p>
      <w:pPr>
        <w:spacing w:before="239" w:line="372" w:lineRule="auto"/>
        <w:ind w:left="7" w:firstLine="64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打造优秀党建、企业文化等品牌，创新党建工作方式方法，</w:t>
      </w:r>
      <w:r>
        <w:rPr>
          <w:rFonts w:ascii="宋体" w:hAnsi="宋体" w:eastAsia="宋体" w:cs="宋体"/>
          <w:spacing w:val="5"/>
          <w:sz w:val="31"/>
          <w:szCs w:val="31"/>
        </w:rPr>
        <w:t>提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炼</w:t>
      </w:r>
      <w:r>
        <w:rPr>
          <w:rFonts w:ascii="宋体" w:hAnsi="宋体" w:eastAsia="宋体" w:cs="宋体"/>
          <w:spacing w:val="9"/>
          <w:sz w:val="31"/>
          <w:szCs w:val="31"/>
        </w:rPr>
        <w:t>公</w:t>
      </w:r>
      <w:r>
        <w:rPr>
          <w:rFonts w:ascii="宋体" w:hAnsi="宋体" w:eastAsia="宋体" w:cs="宋体"/>
          <w:spacing w:val="8"/>
          <w:sz w:val="31"/>
          <w:szCs w:val="31"/>
        </w:rPr>
        <w:t>司独特的企业文化，卓越争先氛围浓厚；具有自身党建、文化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类</w:t>
      </w:r>
      <w:r>
        <w:rPr>
          <w:rFonts w:ascii="宋体" w:hAnsi="宋体" w:eastAsia="宋体" w:cs="宋体"/>
          <w:spacing w:val="9"/>
          <w:sz w:val="31"/>
          <w:szCs w:val="31"/>
        </w:rPr>
        <w:t>展</w:t>
      </w:r>
      <w:r>
        <w:rPr>
          <w:rFonts w:ascii="宋体" w:hAnsi="宋体" w:eastAsia="宋体" w:cs="宋体"/>
          <w:spacing w:val="8"/>
          <w:sz w:val="31"/>
          <w:szCs w:val="31"/>
        </w:rPr>
        <w:t>馆，例如党员政治生活馆、党员教育馆、党性教育基地、廉洁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文</w:t>
      </w:r>
      <w:r>
        <w:rPr>
          <w:rFonts w:ascii="宋体" w:hAnsi="宋体" w:eastAsia="宋体" w:cs="宋体"/>
          <w:spacing w:val="8"/>
          <w:sz w:val="31"/>
          <w:szCs w:val="31"/>
        </w:rPr>
        <w:t>化馆、企业文化馆；获得上级单位、组织认可、批示的党建及企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业文化成果或示范点</w:t>
      </w:r>
      <w:r>
        <w:rPr>
          <w:rFonts w:ascii="宋体" w:hAnsi="宋体" w:eastAsia="宋体" w:cs="宋体"/>
          <w:spacing w:val="6"/>
          <w:sz w:val="31"/>
          <w:szCs w:val="31"/>
        </w:rPr>
        <w:t>。</w:t>
      </w:r>
    </w:p>
    <w:p>
      <w:pPr>
        <w:spacing w:line="624" w:lineRule="exact"/>
        <w:ind w:left="68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6"/>
          <w:position w:val="23"/>
          <w:sz w:val="31"/>
          <w:szCs w:val="31"/>
        </w:rPr>
        <w:t>以</w:t>
      </w:r>
      <w:r>
        <w:rPr>
          <w:rFonts w:ascii="宋体" w:hAnsi="宋体" w:eastAsia="宋体" w:cs="宋体"/>
          <w:spacing w:val="-10"/>
          <w:position w:val="23"/>
          <w:sz w:val="31"/>
          <w:szCs w:val="31"/>
        </w:rPr>
        <w:t>上</w:t>
      </w:r>
      <w:r>
        <w:rPr>
          <w:rFonts w:ascii="宋体" w:hAnsi="宋体" w:eastAsia="宋体" w:cs="宋体"/>
          <w:spacing w:val="-8"/>
          <w:position w:val="23"/>
          <w:sz w:val="31"/>
          <w:szCs w:val="31"/>
        </w:rPr>
        <w:t>取得一项得 20 分，最多得 100 分。</w:t>
      </w:r>
    </w:p>
    <w:p>
      <w:pPr>
        <w:spacing w:line="228" w:lineRule="auto"/>
        <w:ind w:left="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7"/>
          <w:sz w:val="31"/>
          <w:szCs w:val="31"/>
        </w:rPr>
        <w:t>.</w:t>
      </w:r>
      <w:r>
        <w:rPr>
          <w:rFonts w:ascii="黑体" w:hAnsi="黑体" w:eastAsia="黑体" w:cs="黑体"/>
          <w:spacing w:val="6"/>
          <w:sz w:val="31"/>
          <w:szCs w:val="31"/>
        </w:rPr>
        <w:t>1.2 安全管理</w:t>
      </w:r>
    </w:p>
    <w:p>
      <w:pPr>
        <w:spacing w:before="240" w:line="624" w:lineRule="exact"/>
        <w:ind w:left="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position w:val="23"/>
          <w:sz w:val="31"/>
          <w:szCs w:val="31"/>
        </w:rPr>
        <w:t>D</w:t>
      </w:r>
      <w:r>
        <w:rPr>
          <w:rFonts w:ascii="黑体" w:hAnsi="黑体" w:eastAsia="黑体" w:cs="黑体"/>
          <w:spacing w:val="8"/>
          <w:position w:val="23"/>
          <w:sz w:val="31"/>
          <w:szCs w:val="31"/>
        </w:rPr>
        <w:t>.</w:t>
      </w:r>
      <w:r>
        <w:rPr>
          <w:rFonts w:ascii="黑体" w:hAnsi="黑体" w:eastAsia="黑体" w:cs="黑体"/>
          <w:spacing w:val="7"/>
          <w:position w:val="23"/>
          <w:sz w:val="31"/>
          <w:szCs w:val="31"/>
        </w:rPr>
        <w:t>1.2.1 安全培训成效指数</w:t>
      </w:r>
    </w:p>
    <w:p>
      <w:pPr>
        <w:spacing w:before="1" w:line="226" w:lineRule="auto"/>
        <w:ind w:left="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10"/>
          <w:sz w:val="31"/>
          <w:szCs w:val="31"/>
        </w:rPr>
        <w:t>1</w:t>
      </w:r>
      <w:r>
        <w:rPr>
          <w:rFonts w:ascii="黑体" w:hAnsi="黑体" w:eastAsia="黑体" w:cs="黑体"/>
          <w:spacing w:val="6"/>
          <w:sz w:val="31"/>
          <w:szCs w:val="31"/>
        </w:rPr>
        <w:t>.2.1.1 理论考试通过率</w:t>
      </w:r>
    </w:p>
    <w:p>
      <w:pPr>
        <w:spacing w:before="242" w:line="372" w:lineRule="auto"/>
        <w:ind w:left="9" w:firstLine="6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考试 (补考) 全通过 (80 分及以上) ，则认定全员理论</w:t>
      </w:r>
      <w:r>
        <w:rPr>
          <w:rFonts w:ascii="宋体" w:hAnsi="宋体" w:eastAsia="宋体" w:cs="宋体"/>
          <w:spacing w:val="1"/>
          <w:sz w:val="31"/>
          <w:szCs w:val="31"/>
        </w:rPr>
        <w:t>考</w:t>
      </w:r>
      <w:r>
        <w:rPr>
          <w:rFonts w:ascii="宋体" w:hAnsi="宋体" w:eastAsia="宋体" w:cs="宋体"/>
          <w:sz w:val="31"/>
          <w:szCs w:val="31"/>
        </w:rPr>
        <w:t xml:space="preserve">试通 </w:t>
      </w:r>
      <w:r>
        <w:rPr>
          <w:rFonts w:ascii="宋体" w:hAnsi="宋体" w:eastAsia="宋体" w:cs="宋体"/>
          <w:spacing w:val="-4"/>
          <w:sz w:val="31"/>
          <w:szCs w:val="31"/>
        </w:rPr>
        <w:t>过</w:t>
      </w:r>
      <w:r>
        <w:rPr>
          <w:rFonts w:ascii="宋体" w:hAnsi="宋体" w:eastAsia="宋体" w:cs="宋体"/>
          <w:spacing w:val="-2"/>
          <w:sz w:val="31"/>
          <w:szCs w:val="31"/>
        </w:rPr>
        <w:t>率为 100%，该项指标得 100 分。有补考未通过或被省市公司抽考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未</w:t>
      </w:r>
      <w:r>
        <w:rPr>
          <w:rFonts w:ascii="宋体" w:hAnsi="宋体" w:eastAsia="宋体" w:cs="宋体"/>
          <w:spacing w:val="8"/>
          <w:sz w:val="31"/>
          <w:szCs w:val="31"/>
        </w:rPr>
        <w:t>通过的，则该项指标不得分。</w:t>
      </w:r>
    </w:p>
    <w:p>
      <w:pPr>
        <w:spacing w:line="226" w:lineRule="auto"/>
        <w:ind w:left="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7"/>
          <w:sz w:val="31"/>
          <w:szCs w:val="31"/>
        </w:rPr>
        <w:t>.1.2.1.2 实训实操计划完成率</w:t>
      </w:r>
    </w:p>
    <w:p>
      <w:pPr>
        <w:spacing w:before="243" w:line="372" w:lineRule="auto"/>
        <w:ind w:left="9" w:right="1562" w:firstLine="647"/>
        <w:rPr>
          <w:rFonts w:ascii="黑体" w:hAnsi="黑体" w:eastAsia="黑体" w:cs="黑体"/>
          <w:sz w:val="31"/>
          <w:szCs w:val="31"/>
        </w:rPr>
      </w:pPr>
      <w:r>
        <w:rPr>
          <w:rFonts w:ascii="宋体" w:hAnsi="宋体" w:eastAsia="宋体" w:cs="宋体"/>
          <w:spacing w:val="16"/>
          <w:sz w:val="31"/>
          <w:szCs w:val="31"/>
        </w:rPr>
        <w:t>实</w:t>
      </w:r>
      <w:r>
        <w:rPr>
          <w:rFonts w:ascii="宋体" w:hAnsi="宋体" w:eastAsia="宋体" w:cs="宋体"/>
          <w:spacing w:val="14"/>
          <w:sz w:val="31"/>
          <w:szCs w:val="31"/>
        </w:rPr>
        <w:t>训</w:t>
      </w:r>
      <w:r>
        <w:rPr>
          <w:rFonts w:ascii="宋体" w:hAnsi="宋体" w:eastAsia="宋体" w:cs="宋体"/>
          <w:spacing w:val="8"/>
          <w:sz w:val="31"/>
          <w:szCs w:val="31"/>
        </w:rPr>
        <w:t>实操计划完成率=实际参加人数/计划参加人数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7"/>
          <w:sz w:val="31"/>
          <w:szCs w:val="31"/>
        </w:rPr>
        <w:t>1.2.2 现场作业规范化指数</w:t>
      </w:r>
    </w:p>
    <w:p>
      <w:pPr>
        <w:spacing w:before="1" w:line="224" w:lineRule="auto"/>
        <w:ind w:left="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10"/>
          <w:sz w:val="31"/>
          <w:szCs w:val="31"/>
        </w:rPr>
        <w:t>1</w:t>
      </w:r>
      <w:r>
        <w:rPr>
          <w:rFonts w:ascii="黑体" w:hAnsi="黑体" w:eastAsia="黑体" w:cs="黑体"/>
          <w:spacing w:val="6"/>
          <w:sz w:val="31"/>
          <w:szCs w:val="31"/>
        </w:rPr>
        <w:t>.2.2.1 两票执行规范率</w:t>
      </w:r>
    </w:p>
    <w:p>
      <w:pPr>
        <w:spacing w:before="245" w:line="372" w:lineRule="auto"/>
        <w:ind w:left="9" w:right="1562" w:firstLine="640"/>
        <w:rPr>
          <w:rFonts w:ascii="黑体" w:hAnsi="黑体" w:eastAsia="黑体" w:cs="黑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两票执行规范率=规范执行的两票数/两票执行总</w:t>
      </w:r>
      <w:r>
        <w:rPr>
          <w:rFonts w:ascii="宋体" w:hAnsi="宋体" w:eastAsia="宋体" w:cs="宋体"/>
          <w:spacing w:val="7"/>
          <w:sz w:val="31"/>
          <w:szCs w:val="31"/>
        </w:rPr>
        <w:t>数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sz w:val="31"/>
          <w:szCs w:val="31"/>
        </w:rPr>
        <w:t>.</w:t>
      </w:r>
      <w:r>
        <w:rPr>
          <w:rFonts w:ascii="黑体" w:hAnsi="黑体" w:eastAsia="黑体" w:cs="黑体"/>
          <w:spacing w:val="11"/>
          <w:sz w:val="31"/>
          <w:szCs w:val="31"/>
        </w:rPr>
        <w:t>1</w:t>
      </w:r>
      <w:r>
        <w:rPr>
          <w:rFonts w:ascii="黑体" w:hAnsi="黑体" w:eastAsia="黑体" w:cs="黑体"/>
          <w:spacing w:val="7"/>
          <w:sz w:val="31"/>
          <w:szCs w:val="31"/>
        </w:rPr>
        <w:t>.2.2.2 作业计划及队伍、人员规范率</w:t>
      </w:r>
    </w:p>
    <w:p>
      <w:pPr>
        <w:spacing w:before="4" w:line="379" w:lineRule="auto"/>
        <w:ind w:left="7" w:firstLine="6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</w:rPr>
        <w:t>作业计划及队伍、人员规范率=计划状态准确率×25%+计划</w:t>
      </w:r>
      <w:r>
        <w:rPr>
          <w:rFonts w:ascii="宋体" w:hAnsi="宋体" w:eastAsia="宋体" w:cs="宋体"/>
          <w:spacing w:val="8"/>
          <w:sz w:val="31"/>
          <w:szCs w:val="31"/>
        </w:rPr>
        <w:t>数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据规范率×25%+队伍数据规范率×25%+人员数据规范率×25%</w:t>
      </w:r>
    </w:p>
    <w:p>
      <w:pPr>
        <w:sectPr>
          <w:footerReference r:id="rId43" w:type="default"/>
          <w:pgSz w:w="11906" w:h="16839"/>
          <w:pgMar w:top="400" w:right="1247" w:bottom="1156" w:left="1419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2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01" w:line="372" w:lineRule="auto"/>
        <w:ind w:left="640" w:right="156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计</w:t>
      </w:r>
      <w:r>
        <w:rPr>
          <w:rFonts w:ascii="宋体" w:hAnsi="宋体" w:eastAsia="宋体" w:cs="宋体"/>
          <w:spacing w:val="3"/>
          <w:sz w:val="31"/>
          <w:szCs w:val="31"/>
        </w:rPr>
        <w:t>划</w:t>
      </w:r>
      <w:r>
        <w:rPr>
          <w:rFonts w:ascii="宋体" w:hAnsi="宋体" w:eastAsia="宋体" w:cs="宋体"/>
          <w:spacing w:val="2"/>
          <w:sz w:val="31"/>
          <w:szCs w:val="31"/>
        </w:rPr>
        <w:t>状态准确率= 日计划状态准确条数/日计划总数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计</w:t>
      </w:r>
      <w:r>
        <w:rPr>
          <w:rFonts w:ascii="宋体" w:hAnsi="宋体" w:eastAsia="宋体" w:cs="宋体"/>
          <w:spacing w:val="3"/>
          <w:sz w:val="31"/>
          <w:szCs w:val="31"/>
        </w:rPr>
        <w:t>划</w:t>
      </w:r>
      <w:r>
        <w:rPr>
          <w:rFonts w:ascii="宋体" w:hAnsi="宋体" w:eastAsia="宋体" w:cs="宋体"/>
          <w:spacing w:val="2"/>
          <w:sz w:val="31"/>
          <w:szCs w:val="31"/>
        </w:rPr>
        <w:t>数据规范率= 日计划数据规范条数/日计划总数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队伍数据规范率=队伍数据规范条数/准入队伍</w:t>
      </w:r>
      <w:r>
        <w:rPr>
          <w:rFonts w:ascii="宋体" w:hAnsi="宋体" w:eastAsia="宋体" w:cs="宋体"/>
          <w:spacing w:val="5"/>
          <w:sz w:val="31"/>
          <w:szCs w:val="31"/>
        </w:rPr>
        <w:t>数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9"/>
          <w:sz w:val="31"/>
          <w:szCs w:val="31"/>
        </w:rPr>
        <w:t>人员数据规范率=人员数据规范条数/准入人员</w:t>
      </w:r>
      <w:r>
        <w:rPr>
          <w:rFonts w:ascii="宋体" w:hAnsi="宋体" w:eastAsia="宋体" w:cs="宋体"/>
          <w:spacing w:val="5"/>
          <w:sz w:val="31"/>
          <w:szCs w:val="31"/>
        </w:rPr>
        <w:t>数</w:t>
      </w:r>
    </w:p>
    <w:p>
      <w:pPr>
        <w:spacing w:line="228" w:lineRule="auto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9"/>
          <w:sz w:val="31"/>
          <w:szCs w:val="31"/>
        </w:rPr>
        <w:t>.</w:t>
      </w:r>
      <w:r>
        <w:rPr>
          <w:rFonts w:ascii="黑体" w:hAnsi="黑体" w:eastAsia="黑体" w:cs="黑体"/>
          <w:spacing w:val="7"/>
          <w:sz w:val="31"/>
          <w:szCs w:val="31"/>
        </w:rPr>
        <w:t>1.2.2.3 安全工器具应用规范率</w:t>
      </w:r>
    </w:p>
    <w:p>
      <w:pPr>
        <w:spacing w:before="239" w:line="372" w:lineRule="auto"/>
        <w:ind w:left="6" w:right="2" w:firstLine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7"/>
          <w:sz w:val="31"/>
          <w:szCs w:val="31"/>
        </w:rPr>
        <w:t>安</w:t>
      </w:r>
      <w:r>
        <w:rPr>
          <w:rFonts w:ascii="宋体" w:hAnsi="宋体" w:eastAsia="宋体" w:cs="宋体"/>
          <w:spacing w:val="19"/>
          <w:sz w:val="31"/>
          <w:szCs w:val="31"/>
        </w:rPr>
        <w:t>全工器具应用规范率=安全工器具定期试验规范应用套数/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安</w:t>
      </w:r>
      <w:r>
        <w:rPr>
          <w:rFonts w:ascii="宋体" w:hAnsi="宋体" w:eastAsia="宋体" w:cs="宋体"/>
          <w:spacing w:val="7"/>
          <w:sz w:val="31"/>
          <w:szCs w:val="31"/>
        </w:rPr>
        <w:t>全工器具总套数</w:t>
      </w:r>
    </w:p>
    <w:p>
      <w:pPr>
        <w:spacing w:line="624" w:lineRule="exact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position w:val="23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position w:val="23"/>
          <w:sz w:val="31"/>
          <w:szCs w:val="31"/>
        </w:rPr>
        <w:t>.</w:t>
      </w:r>
      <w:r>
        <w:rPr>
          <w:rFonts w:ascii="黑体" w:hAnsi="黑体" w:eastAsia="黑体" w:cs="黑体"/>
          <w:spacing w:val="7"/>
          <w:position w:val="23"/>
          <w:sz w:val="31"/>
          <w:szCs w:val="31"/>
        </w:rPr>
        <w:t>1.2.3 应急管理体系建设成效</w:t>
      </w:r>
    </w:p>
    <w:p>
      <w:pPr>
        <w:spacing w:line="226" w:lineRule="auto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9"/>
          <w:sz w:val="31"/>
          <w:szCs w:val="31"/>
        </w:rPr>
        <w:t>.</w:t>
      </w:r>
      <w:r>
        <w:rPr>
          <w:rFonts w:ascii="黑体" w:hAnsi="黑体" w:eastAsia="黑体" w:cs="黑体"/>
          <w:spacing w:val="7"/>
          <w:sz w:val="31"/>
          <w:szCs w:val="31"/>
        </w:rPr>
        <w:t>1.2.3.1 应急预案管理成效指数</w:t>
      </w:r>
    </w:p>
    <w:p>
      <w:pPr>
        <w:spacing w:before="242" w:line="372" w:lineRule="auto"/>
        <w:ind w:left="9" w:right="1" w:firstLine="6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4"/>
          <w:sz w:val="31"/>
          <w:szCs w:val="31"/>
        </w:rPr>
        <w:t>应</w:t>
      </w:r>
      <w:r>
        <w:rPr>
          <w:rFonts w:ascii="宋体" w:hAnsi="宋体" w:eastAsia="宋体" w:cs="宋体"/>
          <w:spacing w:val="19"/>
          <w:sz w:val="31"/>
          <w:szCs w:val="31"/>
        </w:rPr>
        <w:t>急预案管理成效指数=本单位应急预案合格数量/本单位应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急</w:t>
      </w:r>
      <w:r>
        <w:rPr>
          <w:rFonts w:ascii="宋体" w:hAnsi="宋体" w:eastAsia="宋体" w:cs="宋体"/>
          <w:spacing w:val="6"/>
          <w:sz w:val="31"/>
          <w:szCs w:val="31"/>
        </w:rPr>
        <w:t>预案总数量</w:t>
      </w:r>
    </w:p>
    <w:p>
      <w:pPr>
        <w:spacing w:before="2" w:line="371" w:lineRule="auto"/>
        <w:ind w:left="1" w:right="13" w:firstLine="639"/>
        <w:rPr>
          <w:rFonts w:ascii="黑体" w:hAnsi="黑体" w:eastAsia="黑体" w:cs="黑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应急</w:t>
      </w:r>
      <w:r>
        <w:rPr>
          <w:rFonts w:ascii="宋体" w:hAnsi="宋体" w:eastAsia="宋体" w:cs="宋体"/>
          <w:spacing w:val="10"/>
          <w:sz w:val="31"/>
          <w:szCs w:val="31"/>
        </w:rPr>
        <w:t>预</w:t>
      </w:r>
      <w:r>
        <w:rPr>
          <w:rFonts w:ascii="宋体" w:hAnsi="宋体" w:eastAsia="宋体" w:cs="宋体"/>
          <w:spacing w:val="7"/>
          <w:sz w:val="31"/>
          <w:szCs w:val="31"/>
        </w:rPr>
        <w:t>案要符合政府部门及国网系统应急预案管理相关规定。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sz w:val="31"/>
          <w:szCs w:val="31"/>
        </w:rPr>
        <w:t>.</w:t>
      </w:r>
      <w:r>
        <w:rPr>
          <w:rFonts w:ascii="黑体" w:hAnsi="黑体" w:eastAsia="黑体" w:cs="黑体"/>
          <w:spacing w:val="9"/>
          <w:sz w:val="31"/>
          <w:szCs w:val="31"/>
        </w:rPr>
        <w:t>1</w:t>
      </w:r>
      <w:r>
        <w:rPr>
          <w:rFonts w:ascii="黑体" w:hAnsi="黑体" w:eastAsia="黑体" w:cs="黑体"/>
          <w:spacing w:val="7"/>
          <w:sz w:val="31"/>
          <w:szCs w:val="31"/>
        </w:rPr>
        <w:t>.2.3.2 应急培训演练管理成效指数</w:t>
      </w:r>
    </w:p>
    <w:p>
      <w:pPr>
        <w:spacing w:before="3" w:line="371" w:lineRule="auto"/>
        <w:ind w:left="1" w:right="1" w:firstLine="6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3"/>
          <w:sz w:val="31"/>
          <w:szCs w:val="31"/>
        </w:rPr>
        <w:t>应</w:t>
      </w:r>
      <w:r>
        <w:rPr>
          <w:rFonts w:ascii="宋体" w:hAnsi="宋体" w:eastAsia="宋体" w:cs="宋体"/>
          <w:spacing w:val="19"/>
          <w:sz w:val="31"/>
          <w:szCs w:val="31"/>
        </w:rPr>
        <w:t>急培训演练管理成效指数=本单位应急演练计划执行数量/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4"/>
          <w:sz w:val="31"/>
          <w:szCs w:val="31"/>
        </w:rPr>
        <w:t>本</w:t>
      </w:r>
      <w:r>
        <w:rPr>
          <w:rFonts w:ascii="宋体" w:hAnsi="宋体" w:eastAsia="宋体" w:cs="宋体"/>
          <w:spacing w:val="21"/>
          <w:sz w:val="31"/>
          <w:szCs w:val="31"/>
        </w:rPr>
        <w:t>单</w:t>
      </w:r>
      <w:r>
        <w:rPr>
          <w:rFonts w:ascii="宋体" w:hAnsi="宋体" w:eastAsia="宋体" w:cs="宋体"/>
          <w:spacing w:val="12"/>
          <w:sz w:val="31"/>
          <w:szCs w:val="31"/>
        </w:rPr>
        <w:t>位应急演练计划数量×50%+本单位应急培训计划执行数量/本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单</w:t>
      </w:r>
      <w:r>
        <w:rPr>
          <w:rFonts w:ascii="宋体" w:hAnsi="宋体" w:eastAsia="宋体" w:cs="宋体"/>
          <w:spacing w:val="8"/>
          <w:sz w:val="31"/>
          <w:szCs w:val="31"/>
        </w:rPr>
        <w:t>位应急培训计划数量×50%</w:t>
      </w:r>
    </w:p>
    <w:p>
      <w:pPr>
        <w:spacing w:before="2" w:line="371" w:lineRule="auto"/>
        <w:ind w:left="1" w:right="973" w:firstLine="639"/>
        <w:rPr>
          <w:rFonts w:ascii="黑体" w:hAnsi="黑体" w:eastAsia="黑体" w:cs="黑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应</w:t>
      </w:r>
      <w:r>
        <w:rPr>
          <w:rFonts w:ascii="宋体" w:hAnsi="宋体" w:eastAsia="宋体" w:cs="宋体"/>
          <w:spacing w:val="8"/>
          <w:sz w:val="31"/>
          <w:szCs w:val="31"/>
        </w:rPr>
        <w:t>急</w:t>
      </w:r>
      <w:r>
        <w:rPr>
          <w:rFonts w:ascii="宋体" w:hAnsi="宋体" w:eastAsia="宋体" w:cs="宋体"/>
          <w:spacing w:val="7"/>
          <w:sz w:val="31"/>
          <w:szCs w:val="31"/>
        </w:rPr>
        <w:t>演练、培训要符合政府部门及国网系统相关规定。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sz w:val="31"/>
          <w:szCs w:val="31"/>
        </w:rPr>
        <w:t>.</w:t>
      </w:r>
      <w:r>
        <w:rPr>
          <w:rFonts w:ascii="黑体" w:hAnsi="黑体" w:eastAsia="黑体" w:cs="黑体"/>
          <w:spacing w:val="9"/>
          <w:sz w:val="31"/>
          <w:szCs w:val="31"/>
        </w:rPr>
        <w:t>1</w:t>
      </w:r>
      <w:r>
        <w:rPr>
          <w:rFonts w:ascii="黑体" w:hAnsi="黑体" w:eastAsia="黑体" w:cs="黑体"/>
          <w:spacing w:val="7"/>
          <w:sz w:val="31"/>
          <w:szCs w:val="31"/>
        </w:rPr>
        <w:t>.2.3.3 应急预警响应工作成效指数</w:t>
      </w:r>
    </w:p>
    <w:p>
      <w:pPr>
        <w:spacing w:before="1" w:line="377" w:lineRule="auto"/>
        <w:ind w:right="1" w:firstLine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4"/>
          <w:sz w:val="31"/>
          <w:szCs w:val="31"/>
        </w:rPr>
        <w:t>应</w:t>
      </w:r>
      <w:r>
        <w:rPr>
          <w:rFonts w:ascii="宋体" w:hAnsi="宋体" w:eastAsia="宋体" w:cs="宋体"/>
          <w:spacing w:val="19"/>
          <w:sz w:val="31"/>
          <w:szCs w:val="31"/>
        </w:rPr>
        <w:t>急预警响应工作成效指数=本单位实际发布预警数量/本单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4"/>
          <w:sz w:val="31"/>
          <w:szCs w:val="31"/>
        </w:rPr>
        <w:t>位</w:t>
      </w:r>
      <w:r>
        <w:rPr>
          <w:rFonts w:ascii="宋体" w:hAnsi="宋体" w:eastAsia="宋体" w:cs="宋体"/>
          <w:spacing w:val="22"/>
          <w:sz w:val="31"/>
          <w:szCs w:val="31"/>
        </w:rPr>
        <w:t>应</w:t>
      </w:r>
      <w:r>
        <w:rPr>
          <w:rFonts w:ascii="宋体" w:hAnsi="宋体" w:eastAsia="宋体" w:cs="宋体"/>
          <w:spacing w:val="12"/>
          <w:sz w:val="31"/>
          <w:szCs w:val="31"/>
        </w:rPr>
        <w:t>发布预警数量×50%+本单位实际启动应急响应数量/本单位应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启动应急响应数量×50</w:t>
      </w:r>
      <w:r>
        <w:rPr>
          <w:rFonts w:ascii="宋体" w:hAnsi="宋体" w:eastAsia="宋体" w:cs="宋体"/>
          <w:spacing w:val="5"/>
          <w:sz w:val="31"/>
          <w:szCs w:val="31"/>
        </w:rPr>
        <w:t>%</w:t>
      </w:r>
    </w:p>
    <w:p>
      <w:pPr>
        <w:sectPr>
          <w:footerReference r:id="rId44" w:type="default"/>
          <w:pgSz w:w="11906" w:h="16839"/>
          <w:pgMar w:top="400" w:right="1246" w:bottom="1156" w:left="1428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2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0" w:line="624" w:lineRule="exact"/>
        <w:ind w:left="6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position w:val="23"/>
          <w:sz w:val="31"/>
          <w:szCs w:val="31"/>
        </w:rPr>
        <w:t>应</w:t>
      </w:r>
      <w:r>
        <w:rPr>
          <w:rFonts w:ascii="宋体" w:hAnsi="宋体" w:eastAsia="宋体" w:cs="宋体"/>
          <w:spacing w:val="11"/>
          <w:position w:val="23"/>
          <w:sz w:val="31"/>
          <w:szCs w:val="31"/>
        </w:rPr>
        <w:t>急</w:t>
      </w:r>
      <w:r>
        <w:rPr>
          <w:rFonts w:ascii="宋体" w:hAnsi="宋体" w:eastAsia="宋体" w:cs="宋体"/>
          <w:spacing w:val="8"/>
          <w:position w:val="23"/>
          <w:sz w:val="31"/>
          <w:szCs w:val="31"/>
        </w:rPr>
        <w:t>预警响应要符合国网系统相关规定。</w:t>
      </w:r>
    </w:p>
    <w:p>
      <w:pPr>
        <w:spacing w:line="227" w:lineRule="auto"/>
        <w:ind w:left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0"/>
          <w:sz w:val="31"/>
          <w:szCs w:val="31"/>
        </w:rPr>
        <w:t>.</w:t>
      </w:r>
      <w:r>
        <w:rPr>
          <w:rFonts w:ascii="黑体" w:hAnsi="黑体" w:eastAsia="黑体" w:cs="黑体"/>
          <w:spacing w:val="6"/>
          <w:sz w:val="31"/>
          <w:szCs w:val="31"/>
        </w:rPr>
        <w:t>1.2.4 隐患消除率</w:t>
      </w:r>
    </w:p>
    <w:p>
      <w:pPr>
        <w:spacing w:before="242" w:line="624" w:lineRule="exact"/>
        <w:ind w:left="66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position w:val="23"/>
          <w:sz w:val="31"/>
          <w:szCs w:val="31"/>
        </w:rPr>
        <w:t>隐患消除率=已消除隐患数量/发现的隐患数</w:t>
      </w:r>
      <w:r>
        <w:rPr>
          <w:rFonts w:ascii="宋体" w:hAnsi="宋体" w:eastAsia="宋体" w:cs="宋体"/>
          <w:spacing w:val="5"/>
          <w:position w:val="23"/>
          <w:sz w:val="31"/>
          <w:szCs w:val="31"/>
        </w:rPr>
        <w:t>量</w:t>
      </w:r>
    </w:p>
    <w:p>
      <w:pPr>
        <w:spacing w:line="227" w:lineRule="auto"/>
        <w:ind w:left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7"/>
          <w:sz w:val="31"/>
          <w:szCs w:val="31"/>
        </w:rPr>
        <w:t>.</w:t>
      </w:r>
      <w:r>
        <w:rPr>
          <w:rFonts w:ascii="黑体" w:hAnsi="黑体" w:eastAsia="黑体" w:cs="黑体"/>
          <w:spacing w:val="6"/>
          <w:sz w:val="31"/>
          <w:szCs w:val="31"/>
        </w:rPr>
        <w:t>1.3 供电能力</w:t>
      </w:r>
    </w:p>
    <w:p>
      <w:pPr>
        <w:spacing w:before="242" w:line="624" w:lineRule="exact"/>
        <w:ind w:left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position w:val="23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position w:val="23"/>
          <w:sz w:val="31"/>
          <w:szCs w:val="31"/>
        </w:rPr>
        <w:t>.</w:t>
      </w:r>
      <w:r>
        <w:rPr>
          <w:rFonts w:ascii="黑体" w:hAnsi="黑体" w:eastAsia="黑体" w:cs="黑体"/>
          <w:spacing w:val="9"/>
          <w:position w:val="23"/>
          <w:sz w:val="31"/>
          <w:szCs w:val="31"/>
        </w:rPr>
        <w:t>1</w:t>
      </w:r>
      <w:r>
        <w:rPr>
          <w:rFonts w:ascii="黑体" w:hAnsi="黑体" w:eastAsia="黑体" w:cs="黑体"/>
          <w:spacing w:val="6"/>
          <w:position w:val="23"/>
          <w:sz w:val="31"/>
          <w:szCs w:val="31"/>
        </w:rPr>
        <w:t>.3.1 负荷转供能力</w:t>
      </w:r>
    </w:p>
    <w:p>
      <w:pPr>
        <w:spacing w:line="227" w:lineRule="auto"/>
        <w:ind w:left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D</w:t>
      </w:r>
      <w:r>
        <w:rPr>
          <w:rFonts w:ascii="黑体" w:hAnsi="黑体" w:eastAsia="黑体" w:cs="黑体"/>
          <w:spacing w:val="-4"/>
          <w:sz w:val="31"/>
          <w:szCs w:val="31"/>
        </w:rPr>
        <w:t>.1.3</w:t>
      </w:r>
      <w:r>
        <w:rPr>
          <w:rFonts w:ascii="黑体" w:hAnsi="黑体" w:eastAsia="黑体" w:cs="黑体"/>
          <w:spacing w:val="-3"/>
          <w:sz w:val="31"/>
          <w:szCs w:val="31"/>
        </w:rPr>
        <w:t>.</w:t>
      </w:r>
      <w:r>
        <w:rPr>
          <w:rFonts w:ascii="黑体" w:hAnsi="黑体" w:eastAsia="黑体" w:cs="黑体"/>
          <w:spacing w:val="-2"/>
          <w:sz w:val="31"/>
          <w:szCs w:val="31"/>
        </w:rPr>
        <w:t>1.1 主变 N-1 通过率</w:t>
      </w:r>
    </w:p>
    <w:p>
      <w:pPr>
        <w:spacing w:before="242" w:line="372" w:lineRule="auto"/>
        <w:ind w:left="3" w:right="3" w:firstLine="6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 xml:space="preserve">主变 </w:t>
      </w:r>
      <w:r>
        <w:rPr>
          <w:rFonts w:ascii="宋体" w:hAnsi="宋体" w:eastAsia="宋体" w:cs="宋体"/>
          <w:sz w:val="31"/>
          <w:szCs w:val="31"/>
        </w:rPr>
        <w:t>N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-1 通过率=满足主变 </w:t>
      </w:r>
      <w:r>
        <w:rPr>
          <w:rFonts w:ascii="宋体" w:hAnsi="宋体" w:eastAsia="宋体" w:cs="宋体"/>
          <w:sz w:val="31"/>
          <w:szCs w:val="31"/>
        </w:rPr>
        <w:t>N</w:t>
      </w:r>
      <w:r>
        <w:rPr>
          <w:rFonts w:ascii="宋体" w:hAnsi="宋体" w:eastAsia="宋体" w:cs="宋体"/>
          <w:spacing w:val="11"/>
          <w:sz w:val="31"/>
          <w:szCs w:val="31"/>
        </w:rPr>
        <w:t>-1 的 35~110 千伏变电站数</w:t>
      </w:r>
      <w:r>
        <w:rPr>
          <w:rFonts w:ascii="宋体" w:hAnsi="宋体" w:eastAsia="宋体" w:cs="宋体"/>
          <w:spacing w:val="5"/>
          <w:sz w:val="31"/>
          <w:szCs w:val="31"/>
        </w:rPr>
        <w:t>量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/</w:t>
      </w:r>
      <w:r>
        <w:rPr>
          <w:rFonts w:ascii="宋体" w:hAnsi="宋体" w:eastAsia="宋体" w:cs="宋体"/>
          <w:spacing w:val="4"/>
          <w:sz w:val="31"/>
          <w:szCs w:val="31"/>
        </w:rPr>
        <w:t>35~110 千伏变电站总数量 (含线路转供负荷)</w:t>
      </w:r>
    </w:p>
    <w:p>
      <w:pPr>
        <w:spacing w:before="1" w:line="224" w:lineRule="auto"/>
        <w:ind w:left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D</w:t>
      </w:r>
      <w:r>
        <w:rPr>
          <w:rFonts w:ascii="黑体" w:hAnsi="黑体" w:eastAsia="黑体" w:cs="黑体"/>
          <w:spacing w:val="-4"/>
          <w:sz w:val="31"/>
          <w:szCs w:val="31"/>
        </w:rPr>
        <w:t>.1.</w:t>
      </w:r>
      <w:r>
        <w:rPr>
          <w:rFonts w:ascii="黑体" w:hAnsi="黑体" w:eastAsia="黑体" w:cs="黑体"/>
          <w:spacing w:val="-3"/>
          <w:sz w:val="31"/>
          <w:szCs w:val="31"/>
        </w:rPr>
        <w:t>3</w:t>
      </w:r>
      <w:r>
        <w:rPr>
          <w:rFonts w:ascii="黑体" w:hAnsi="黑体" w:eastAsia="黑体" w:cs="黑体"/>
          <w:spacing w:val="-2"/>
          <w:sz w:val="31"/>
          <w:szCs w:val="31"/>
        </w:rPr>
        <w:t>.1.2 35 千伏及以上线路 N-1 通过率</w:t>
      </w:r>
    </w:p>
    <w:p>
      <w:pPr>
        <w:spacing w:before="246" w:line="224" w:lineRule="auto"/>
        <w:ind w:left="65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8"/>
          <w:sz w:val="31"/>
          <w:szCs w:val="31"/>
        </w:rPr>
        <w:t>3</w:t>
      </w:r>
      <w:r>
        <w:rPr>
          <w:rFonts w:ascii="宋体" w:hAnsi="宋体" w:eastAsia="宋体" w:cs="宋体"/>
          <w:spacing w:val="-10"/>
          <w:sz w:val="31"/>
          <w:szCs w:val="31"/>
        </w:rPr>
        <w:t>5 千伏及以上线路 N-1 通过率=满足线路 N-1 的 35~110 千伏线</w:t>
      </w:r>
    </w:p>
    <w:p>
      <w:pPr>
        <w:spacing w:before="248" w:line="624" w:lineRule="exact"/>
        <w:ind w:left="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position w:val="23"/>
          <w:sz w:val="31"/>
          <w:szCs w:val="31"/>
        </w:rPr>
        <w:t>路数量</w:t>
      </w:r>
      <w:r>
        <w:rPr>
          <w:rFonts w:ascii="宋体" w:hAnsi="宋体" w:eastAsia="宋体" w:cs="宋体"/>
          <w:spacing w:val="3"/>
          <w:position w:val="23"/>
          <w:sz w:val="31"/>
          <w:szCs w:val="31"/>
        </w:rPr>
        <w:t>/</w:t>
      </w:r>
      <w:r>
        <w:rPr>
          <w:rFonts w:ascii="宋体" w:hAnsi="宋体" w:eastAsia="宋体" w:cs="宋体"/>
          <w:spacing w:val="2"/>
          <w:position w:val="23"/>
          <w:sz w:val="31"/>
          <w:szCs w:val="31"/>
        </w:rPr>
        <w:t>35-220 千伏线路总数量</w:t>
      </w:r>
    </w:p>
    <w:p>
      <w:pPr>
        <w:spacing w:before="2" w:line="224" w:lineRule="auto"/>
        <w:ind w:left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D</w:t>
      </w:r>
      <w:r>
        <w:rPr>
          <w:rFonts w:ascii="黑体" w:hAnsi="黑体" w:eastAsia="黑体" w:cs="黑体"/>
          <w:spacing w:val="-6"/>
          <w:sz w:val="31"/>
          <w:szCs w:val="31"/>
        </w:rPr>
        <w:t>.1.3.1</w:t>
      </w:r>
      <w:r>
        <w:rPr>
          <w:rFonts w:ascii="黑体" w:hAnsi="黑体" w:eastAsia="黑体" w:cs="黑体"/>
          <w:spacing w:val="-3"/>
          <w:sz w:val="31"/>
          <w:szCs w:val="31"/>
        </w:rPr>
        <w:t>.3 10 千伏线路 N-1 通过率</w:t>
      </w:r>
    </w:p>
    <w:p>
      <w:pPr>
        <w:spacing w:before="245" w:line="372" w:lineRule="auto"/>
        <w:ind w:left="8" w:right="1" w:firstLine="66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0"/>
          <w:sz w:val="31"/>
          <w:szCs w:val="31"/>
        </w:rPr>
        <w:t>10</w:t>
      </w:r>
      <w:r>
        <w:rPr>
          <w:rFonts w:ascii="宋体" w:hAnsi="宋体" w:eastAsia="宋体" w:cs="宋体"/>
          <w:spacing w:val="-1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0"/>
          <w:sz w:val="31"/>
          <w:szCs w:val="31"/>
        </w:rPr>
        <w:t>千伏线路 N-1 通过率=满足 N-1 的 10 千伏线路数量/10 千伏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线</w:t>
      </w:r>
      <w:r>
        <w:rPr>
          <w:rFonts w:ascii="宋体" w:hAnsi="宋体" w:eastAsia="宋体" w:cs="宋体"/>
          <w:spacing w:val="6"/>
          <w:sz w:val="31"/>
          <w:szCs w:val="31"/>
        </w:rPr>
        <w:t>路总数量</w:t>
      </w:r>
    </w:p>
    <w:p>
      <w:pPr>
        <w:spacing w:line="226" w:lineRule="auto"/>
        <w:ind w:left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7"/>
          <w:sz w:val="31"/>
          <w:szCs w:val="31"/>
        </w:rPr>
        <w:t>1.3.2 负荷接带承载力指数</w:t>
      </w:r>
    </w:p>
    <w:p>
      <w:pPr>
        <w:spacing w:before="244" w:line="225" w:lineRule="auto"/>
        <w:ind w:left="64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完成</w:t>
      </w:r>
      <w:r>
        <w:rPr>
          <w:rFonts w:ascii="宋体" w:hAnsi="宋体" w:eastAsia="宋体" w:cs="宋体"/>
          <w:spacing w:val="2"/>
          <w:sz w:val="31"/>
          <w:szCs w:val="31"/>
        </w:rPr>
        <w:t>值低于上级下达指标值不得分，等于上级下达指标值得 60</w:t>
      </w:r>
    </w:p>
    <w:p>
      <w:pPr>
        <w:spacing w:before="245" w:line="372" w:lineRule="auto"/>
        <w:ind w:left="6" w:right="1614" w:firstLine="2"/>
        <w:rPr>
          <w:rFonts w:ascii="黑体" w:hAnsi="黑体" w:eastAsia="黑体" w:cs="黑体"/>
          <w:sz w:val="31"/>
          <w:szCs w:val="31"/>
        </w:rPr>
      </w:pPr>
      <w:r>
        <w:rPr>
          <w:rFonts w:ascii="宋体" w:hAnsi="宋体" w:eastAsia="宋体" w:cs="宋体"/>
          <w:spacing w:val="-8"/>
          <w:sz w:val="31"/>
          <w:szCs w:val="31"/>
        </w:rPr>
        <w:t>分，完成值</w:t>
      </w:r>
      <w:r>
        <w:rPr>
          <w:rFonts w:ascii="宋体" w:hAnsi="宋体" w:eastAsia="宋体" w:cs="宋体"/>
          <w:spacing w:val="-6"/>
          <w:sz w:val="31"/>
          <w:szCs w:val="31"/>
        </w:rPr>
        <w:t>为</w:t>
      </w:r>
      <w:r>
        <w:rPr>
          <w:rFonts w:ascii="宋体" w:hAnsi="宋体" w:eastAsia="宋体" w:cs="宋体"/>
          <w:spacing w:val="-4"/>
          <w:sz w:val="31"/>
          <w:szCs w:val="31"/>
        </w:rPr>
        <w:t xml:space="preserve"> 1 得 100 分，中间完成值按插值法赋分。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10"/>
          <w:sz w:val="31"/>
          <w:szCs w:val="31"/>
        </w:rPr>
        <w:t>1</w:t>
      </w:r>
      <w:r>
        <w:rPr>
          <w:rFonts w:ascii="黑体" w:hAnsi="黑体" w:eastAsia="黑体" w:cs="黑体"/>
          <w:spacing w:val="6"/>
          <w:sz w:val="31"/>
          <w:szCs w:val="31"/>
        </w:rPr>
        <w:t>.3.2.1 变电站适载比例</w:t>
      </w:r>
    </w:p>
    <w:p>
      <w:pPr>
        <w:spacing w:before="2" w:line="371" w:lineRule="auto"/>
        <w:ind w:left="3" w:right="1" w:firstLine="64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变电站适载比例=1-负载率超过 80%的 35~110 千伏变</w:t>
      </w:r>
      <w:r>
        <w:rPr>
          <w:rFonts w:ascii="宋体" w:hAnsi="宋体" w:eastAsia="宋体" w:cs="宋体"/>
          <w:spacing w:val="1"/>
          <w:sz w:val="31"/>
          <w:szCs w:val="31"/>
        </w:rPr>
        <w:t>电</w:t>
      </w:r>
      <w:r>
        <w:rPr>
          <w:rFonts w:ascii="宋体" w:hAnsi="宋体" w:eastAsia="宋体" w:cs="宋体"/>
          <w:sz w:val="31"/>
          <w:szCs w:val="31"/>
        </w:rPr>
        <w:t xml:space="preserve">站数量 </w:t>
      </w:r>
      <w:r>
        <w:rPr>
          <w:rFonts w:ascii="宋体" w:hAnsi="宋体" w:eastAsia="宋体" w:cs="宋体"/>
          <w:spacing w:val="2"/>
          <w:sz w:val="31"/>
          <w:szCs w:val="31"/>
        </w:rPr>
        <w:t>/35~110 千伏</w:t>
      </w:r>
      <w:r>
        <w:rPr>
          <w:rFonts w:ascii="宋体" w:hAnsi="宋体" w:eastAsia="宋体" w:cs="宋体"/>
          <w:spacing w:val="1"/>
          <w:sz w:val="31"/>
          <w:szCs w:val="31"/>
        </w:rPr>
        <w:t>变电站总数量</w:t>
      </w:r>
    </w:p>
    <w:p>
      <w:pPr>
        <w:spacing w:line="225" w:lineRule="auto"/>
        <w:ind w:left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6"/>
          <w:sz w:val="31"/>
          <w:szCs w:val="31"/>
        </w:rPr>
        <w:t>.1.3</w:t>
      </w:r>
      <w:r>
        <w:rPr>
          <w:rFonts w:ascii="黑体" w:hAnsi="黑体" w:eastAsia="黑体" w:cs="黑体"/>
          <w:spacing w:val="3"/>
          <w:sz w:val="31"/>
          <w:szCs w:val="31"/>
        </w:rPr>
        <w:t>.2.2 35~110 千伏输电线路适载比例</w:t>
      </w:r>
    </w:p>
    <w:p>
      <w:pPr>
        <w:sectPr>
          <w:footerReference r:id="rId45" w:type="default"/>
          <w:pgSz w:w="11906" w:h="16839"/>
          <w:pgMar w:top="400" w:right="1246" w:bottom="1156" w:left="1423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86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1" w:line="372" w:lineRule="auto"/>
        <w:ind w:left="1" w:right="85" w:firstLine="64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35~110 千伏输</w:t>
      </w:r>
      <w:r>
        <w:rPr>
          <w:rFonts w:ascii="宋体" w:hAnsi="宋体" w:eastAsia="宋体" w:cs="宋体"/>
          <w:spacing w:val="-2"/>
          <w:sz w:val="31"/>
          <w:szCs w:val="31"/>
        </w:rPr>
        <w:t>电线路适载比例=1-负载率超过 80%的 35~110 千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伏线路/3</w:t>
      </w:r>
      <w:r>
        <w:rPr>
          <w:rFonts w:ascii="宋体" w:hAnsi="宋体" w:eastAsia="宋体" w:cs="宋体"/>
          <w:spacing w:val="2"/>
          <w:sz w:val="31"/>
          <w:szCs w:val="31"/>
        </w:rPr>
        <w:t>5~110 千伏线路总数量</w:t>
      </w:r>
    </w:p>
    <w:p>
      <w:pPr>
        <w:spacing w:before="1" w:line="224" w:lineRule="auto"/>
        <w:ind w:left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6"/>
          <w:sz w:val="31"/>
          <w:szCs w:val="31"/>
        </w:rPr>
        <w:t>.</w:t>
      </w:r>
      <w:r>
        <w:rPr>
          <w:rFonts w:ascii="黑体" w:hAnsi="黑体" w:eastAsia="黑体" w:cs="黑体"/>
          <w:spacing w:val="5"/>
          <w:sz w:val="31"/>
          <w:szCs w:val="31"/>
        </w:rPr>
        <w:t>1</w:t>
      </w:r>
      <w:r>
        <w:rPr>
          <w:rFonts w:ascii="黑体" w:hAnsi="黑体" w:eastAsia="黑体" w:cs="黑体"/>
          <w:spacing w:val="3"/>
          <w:sz w:val="31"/>
          <w:szCs w:val="31"/>
        </w:rPr>
        <w:t>.3.2.3 10 千伏配电线路适载比例</w:t>
      </w:r>
    </w:p>
    <w:p>
      <w:pPr>
        <w:spacing w:before="245" w:line="372" w:lineRule="auto"/>
        <w:ind w:left="1" w:right="85" w:firstLine="66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6"/>
          <w:sz w:val="31"/>
          <w:szCs w:val="31"/>
        </w:rPr>
        <w:t xml:space="preserve">10 </w:t>
      </w:r>
      <w:r>
        <w:rPr>
          <w:rFonts w:ascii="宋体" w:hAnsi="宋体" w:eastAsia="宋体" w:cs="宋体"/>
          <w:spacing w:val="-4"/>
          <w:sz w:val="31"/>
          <w:szCs w:val="31"/>
        </w:rPr>
        <w:t>千</w:t>
      </w:r>
      <w:r>
        <w:rPr>
          <w:rFonts w:ascii="宋体" w:hAnsi="宋体" w:eastAsia="宋体" w:cs="宋体"/>
          <w:spacing w:val="-3"/>
          <w:sz w:val="31"/>
          <w:szCs w:val="31"/>
        </w:rPr>
        <w:t>伏配电线路适载比例=1-负载率超过 70%的 10 千伏线路比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例/</w:t>
      </w:r>
      <w:r>
        <w:rPr>
          <w:rFonts w:ascii="宋体" w:hAnsi="宋体" w:eastAsia="宋体" w:cs="宋体"/>
          <w:sz w:val="31"/>
          <w:szCs w:val="31"/>
        </w:rPr>
        <w:t>10 千伏线路总数</w:t>
      </w:r>
    </w:p>
    <w:p>
      <w:pPr>
        <w:spacing w:line="227" w:lineRule="auto"/>
        <w:ind w:left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4"/>
          <w:sz w:val="31"/>
          <w:szCs w:val="31"/>
        </w:rPr>
        <w:t>.1.3.</w:t>
      </w:r>
      <w:r>
        <w:rPr>
          <w:rFonts w:ascii="黑体" w:hAnsi="黑体" w:eastAsia="黑体" w:cs="黑体"/>
          <w:spacing w:val="3"/>
          <w:sz w:val="31"/>
          <w:szCs w:val="31"/>
        </w:rPr>
        <w:t>2</w:t>
      </w:r>
      <w:r>
        <w:rPr>
          <w:rFonts w:ascii="黑体" w:hAnsi="黑体" w:eastAsia="黑体" w:cs="黑体"/>
          <w:spacing w:val="2"/>
          <w:sz w:val="31"/>
          <w:szCs w:val="31"/>
        </w:rPr>
        <w:t>.4 10 千伏配变适载比例</w:t>
      </w:r>
    </w:p>
    <w:p>
      <w:pPr>
        <w:spacing w:before="241" w:line="372" w:lineRule="auto"/>
        <w:ind w:right="87" w:firstLine="66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>10 千</w:t>
      </w:r>
      <w:r>
        <w:rPr>
          <w:rFonts w:ascii="宋体" w:hAnsi="宋体" w:eastAsia="宋体" w:cs="宋体"/>
          <w:spacing w:val="7"/>
          <w:sz w:val="31"/>
          <w:szCs w:val="31"/>
        </w:rPr>
        <w:t>伏</w:t>
      </w:r>
      <w:r>
        <w:rPr>
          <w:rFonts w:ascii="宋体" w:hAnsi="宋体" w:eastAsia="宋体" w:cs="宋体"/>
          <w:spacing w:val="5"/>
          <w:sz w:val="31"/>
          <w:szCs w:val="31"/>
        </w:rPr>
        <w:t>配变适载比例=1-负载率超过 80%的 10 千伏配变比例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/10 千伏配变总数</w:t>
      </w:r>
    </w:p>
    <w:p>
      <w:pPr>
        <w:spacing w:line="227" w:lineRule="auto"/>
        <w:ind w:left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7"/>
          <w:sz w:val="31"/>
          <w:szCs w:val="31"/>
        </w:rPr>
        <w:t>1.3.3 电网运行可靠性指数</w:t>
      </w:r>
    </w:p>
    <w:p>
      <w:pPr>
        <w:spacing w:before="185" w:line="383" w:lineRule="auto"/>
        <w:ind w:left="2" w:firstLine="64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 xml:space="preserve">参照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>T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31464  </w:t>
      </w:r>
      <w:r>
        <w:rPr>
          <w:rFonts w:ascii="宋体" w:hAnsi="宋体" w:eastAsia="宋体" w:cs="宋体"/>
          <w:spacing w:val="6"/>
          <w:sz w:val="31"/>
          <w:szCs w:val="31"/>
        </w:rPr>
        <w:t>电网运行准则要求，完成值低于上级下达指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标</w:t>
      </w:r>
      <w:r>
        <w:rPr>
          <w:rFonts w:ascii="宋体" w:hAnsi="宋体" w:eastAsia="宋体" w:cs="宋体"/>
          <w:spacing w:val="-8"/>
          <w:sz w:val="31"/>
          <w:szCs w:val="31"/>
        </w:rPr>
        <w:t>值不得分，等于上级下达指标值得 60 分，完成值为 1 得 100 分，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中间完成值按插值法赋分</w:t>
      </w:r>
      <w:r>
        <w:rPr>
          <w:rFonts w:ascii="宋体" w:hAnsi="宋体" w:eastAsia="宋体" w:cs="宋体"/>
          <w:spacing w:val="6"/>
          <w:sz w:val="31"/>
          <w:szCs w:val="31"/>
        </w:rPr>
        <w:t>。</w:t>
      </w:r>
    </w:p>
    <w:p>
      <w:pPr>
        <w:spacing w:line="227" w:lineRule="auto"/>
        <w:ind w:left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7"/>
          <w:sz w:val="31"/>
          <w:szCs w:val="31"/>
        </w:rPr>
        <w:t>.1.3.3.1 变电设备运行可靠率</w:t>
      </w:r>
    </w:p>
    <w:p>
      <w:pPr>
        <w:spacing w:before="241" w:line="372" w:lineRule="auto"/>
        <w:ind w:left="6" w:right="87" w:firstLine="63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</w:rPr>
        <w:t>变电设备运行可靠率=1- ∑设备故障跳闸次数/该类型设备</w:t>
      </w:r>
      <w:r>
        <w:rPr>
          <w:rFonts w:ascii="宋体" w:hAnsi="宋体" w:eastAsia="宋体" w:cs="宋体"/>
          <w:spacing w:val="7"/>
          <w:sz w:val="31"/>
          <w:szCs w:val="31"/>
        </w:rPr>
        <w:t>运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维数量</w:t>
      </w:r>
    </w:p>
    <w:p>
      <w:pPr>
        <w:spacing w:before="4" w:line="374" w:lineRule="auto"/>
        <w:ind w:left="1" w:right="83" w:firstLine="64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统</w:t>
      </w:r>
      <w:r>
        <w:rPr>
          <w:rFonts w:ascii="宋体" w:hAnsi="宋体" w:eastAsia="宋体" w:cs="宋体"/>
          <w:spacing w:val="7"/>
          <w:sz w:val="31"/>
          <w:szCs w:val="31"/>
        </w:rPr>
        <w:t>计范围：各单位变电一次设备。其中变压器权重 0.25,母线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和</w:t>
      </w:r>
      <w:r>
        <w:rPr>
          <w:rFonts w:ascii="宋体" w:hAnsi="宋体" w:eastAsia="宋体" w:cs="宋体"/>
          <w:spacing w:val="7"/>
          <w:sz w:val="31"/>
          <w:szCs w:val="31"/>
        </w:rPr>
        <w:t>组合电器 (含敞开式断路器) 权重 0.2、开关柜 (柜内任意设备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故障均视作 1 次) 权重 0.15、其他敞开式设备 (隔离开关、</w:t>
      </w:r>
      <w:r>
        <w:rPr>
          <w:rFonts w:ascii="宋体" w:hAnsi="宋体" w:eastAsia="宋体" w:cs="宋体"/>
          <w:spacing w:val="-1"/>
          <w:sz w:val="31"/>
          <w:szCs w:val="31"/>
        </w:rPr>
        <w:t>C</w:t>
      </w:r>
      <w:r>
        <w:rPr>
          <w:rFonts w:ascii="宋体" w:hAnsi="宋体" w:eastAsia="宋体" w:cs="宋体"/>
          <w:sz w:val="31"/>
          <w:szCs w:val="31"/>
        </w:rPr>
        <w:t>T</w:t>
      </w:r>
      <w:r>
        <w:rPr>
          <w:rFonts w:ascii="宋体" w:hAnsi="宋体" w:eastAsia="宋体" w:cs="宋体"/>
          <w:spacing w:val="-2"/>
          <w:sz w:val="31"/>
          <w:szCs w:val="31"/>
        </w:rPr>
        <w:t>、</w:t>
      </w:r>
      <w:r>
        <w:rPr>
          <w:rFonts w:ascii="宋体" w:hAnsi="宋体" w:eastAsia="宋体" w:cs="宋体"/>
          <w:sz w:val="31"/>
          <w:szCs w:val="31"/>
        </w:rPr>
        <w:t xml:space="preserve">PT </w:t>
      </w:r>
      <w:r>
        <w:rPr>
          <w:rFonts w:ascii="宋体" w:hAnsi="宋体" w:eastAsia="宋体" w:cs="宋体"/>
          <w:spacing w:val="4"/>
          <w:sz w:val="31"/>
          <w:szCs w:val="31"/>
        </w:rPr>
        <w:t>和避雷器各自独立计</w:t>
      </w:r>
      <w:r>
        <w:rPr>
          <w:rFonts w:ascii="宋体" w:hAnsi="宋体" w:eastAsia="宋体" w:cs="宋体"/>
          <w:spacing w:val="2"/>
          <w:sz w:val="31"/>
          <w:szCs w:val="31"/>
        </w:rPr>
        <w:t>算) 设备权重 0.05。因隐患治理不到位造成的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故</w:t>
      </w:r>
      <w:r>
        <w:rPr>
          <w:rFonts w:ascii="宋体" w:hAnsi="宋体" w:eastAsia="宋体" w:cs="宋体"/>
          <w:spacing w:val="8"/>
          <w:sz w:val="31"/>
          <w:szCs w:val="31"/>
        </w:rPr>
        <w:t>障权重加倍，因线路故障、保护误动等导致的设备跳闸，投运不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满</w:t>
      </w:r>
      <w:r>
        <w:rPr>
          <w:rFonts w:ascii="宋体" w:hAnsi="宋体" w:eastAsia="宋体" w:cs="宋体"/>
          <w:spacing w:val="8"/>
          <w:sz w:val="31"/>
          <w:szCs w:val="31"/>
        </w:rPr>
        <w:t>一年的设备故障不纳入统计。</w:t>
      </w:r>
    </w:p>
    <w:p>
      <w:pPr>
        <w:sectPr>
          <w:footerReference r:id="rId46" w:type="default"/>
          <w:pgSz w:w="11906" w:h="16839"/>
          <w:pgMar w:top="400" w:right="1162" w:bottom="1156" w:left="1427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1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1" w:line="225" w:lineRule="auto"/>
        <w:ind w:left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8"/>
          <w:sz w:val="31"/>
          <w:szCs w:val="31"/>
        </w:rPr>
        <w:t>.</w:t>
      </w:r>
      <w:r>
        <w:rPr>
          <w:rFonts w:ascii="黑体" w:hAnsi="黑体" w:eastAsia="黑体" w:cs="黑体"/>
          <w:spacing w:val="6"/>
          <w:sz w:val="31"/>
          <w:szCs w:val="31"/>
        </w:rPr>
        <w:t>1</w:t>
      </w:r>
      <w:r>
        <w:rPr>
          <w:rFonts w:ascii="黑体" w:hAnsi="黑体" w:eastAsia="黑体" w:cs="黑体"/>
          <w:spacing w:val="4"/>
          <w:sz w:val="31"/>
          <w:szCs w:val="31"/>
        </w:rPr>
        <w:t>.3.3.2 35 千伏及以上输电线路运行可靠率</w:t>
      </w:r>
    </w:p>
    <w:p>
      <w:pPr>
        <w:spacing w:before="245" w:line="372" w:lineRule="auto"/>
        <w:ind w:left="6" w:firstLine="6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35 千伏及以上输电线路运行可靠率=1-35 千伏</w:t>
      </w:r>
      <w:r>
        <w:rPr>
          <w:rFonts w:ascii="宋体" w:hAnsi="宋体" w:eastAsia="宋体" w:cs="宋体"/>
          <w:spacing w:val="1"/>
          <w:sz w:val="31"/>
          <w:szCs w:val="31"/>
        </w:rPr>
        <w:t>及以上输电线路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跳</w:t>
      </w:r>
      <w:r>
        <w:rPr>
          <w:rFonts w:ascii="宋体" w:hAnsi="宋体" w:eastAsia="宋体" w:cs="宋体"/>
          <w:spacing w:val="4"/>
          <w:sz w:val="31"/>
          <w:szCs w:val="31"/>
        </w:rPr>
        <w:t>闸总次数/35 千伏及以上输电线路长度</w:t>
      </w:r>
    </w:p>
    <w:p>
      <w:pPr>
        <w:spacing w:before="1" w:line="224" w:lineRule="auto"/>
        <w:ind w:left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6"/>
          <w:sz w:val="31"/>
          <w:szCs w:val="31"/>
        </w:rPr>
        <w:t>.1.</w:t>
      </w:r>
      <w:r>
        <w:rPr>
          <w:rFonts w:ascii="黑体" w:hAnsi="黑体" w:eastAsia="黑体" w:cs="黑体"/>
          <w:spacing w:val="5"/>
          <w:sz w:val="31"/>
          <w:szCs w:val="31"/>
        </w:rPr>
        <w:t>3</w:t>
      </w:r>
      <w:r>
        <w:rPr>
          <w:rFonts w:ascii="黑体" w:hAnsi="黑体" w:eastAsia="黑体" w:cs="黑体"/>
          <w:spacing w:val="3"/>
          <w:sz w:val="31"/>
          <w:szCs w:val="31"/>
        </w:rPr>
        <w:t>.3.3 10 千伏配电线路运行可靠率</w:t>
      </w:r>
    </w:p>
    <w:p>
      <w:pPr>
        <w:spacing w:before="245" w:line="372" w:lineRule="auto"/>
        <w:ind w:left="6" w:firstLine="66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1</w:t>
      </w:r>
      <w:r>
        <w:rPr>
          <w:rFonts w:ascii="宋体" w:hAnsi="宋体" w:eastAsia="宋体" w:cs="宋体"/>
          <w:spacing w:val="12"/>
          <w:sz w:val="31"/>
          <w:szCs w:val="31"/>
        </w:rPr>
        <w:t>0</w:t>
      </w:r>
      <w:r>
        <w:rPr>
          <w:rFonts w:ascii="宋体" w:hAnsi="宋体" w:eastAsia="宋体" w:cs="宋体"/>
          <w:sz w:val="31"/>
          <w:szCs w:val="31"/>
        </w:rPr>
        <w:t>kV</w:t>
      </w:r>
      <w:r>
        <w:rPr>
          <w:rFonts w:ascii="宋体" w:hAnsi="宋体" w:eastAsia="宋体" w:cs="宋体"/>
          <w:spacing w:val="12"/>
          <w:sz w:val="31"/>
          <w:szCs w:val="31"/>
        </w:rPr>
        <w:t>配电线路运行可靠率=1-统计周期内10千伏配电线路故障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停</w:t>
      </w:r>
      <w:r>
        <w:rPr>
          <w:rFonts w:ascii="宋体" w:hAnsi="宋体" w:eastAsia="宋体" w:cs="宋体"/>
          <w:spacing w:val="10"/>
          <w:sz w:val="31"/>
          <w:szCs w:val="31"/>
        </w:rPr>
        <w:t>运</w:t>
      </w:r>
      <w:r>
        <w:rPr>
          <w:rFonts w:ascii="宋体" w:hAnsi="宋体" w:eastAsia="宋体" w:cs="宋体"/>
          <w:spacing w:val="8"/>
          <w:sz w:val="31"/>
          <w:szCs w:val="31"/>
        </w:rPr>
        <w:t>次数/配电线路长度百公里年</w:t>
      </w:r>
    </w:p>
    <w:p>
      <w:pPr>
        <w:spacing w:before="3" w:line="371" w:lineRule="auto"/>
        <w:ind w:left="5" w:firstLine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计算说明：1.线路故障以调度通报口径为准，不含重合成功</w:t>
      </w:r>
      <w:r>
        <w:rPr>
          <w:rFonts w:ascii="宋体" w:hAnsi="宋体" w:eastAsia="宋体" w:cs="宋体"/>
          <w:spacing w:val="2"/>
          <w:sz w:val="31"/>
          <w:szCs w:val="31"/>
        </w:rPr>
        <w:t>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配电自动化自愈成功的情况。2.恶劣天气引起的大范围停运，由</w:t>
      </w:r>
      <w:r>
        <w:rPr>
          <w:rFonts w:ascii="宋体" w:hAnsi="宋体" w:eastAsia="宋体" w:cs="宋体"/>
          <w:spacing w:val="7"/>
          <w:sz w:val="31"/>
          <w:szCs w:val="31"/>
        </w:rPr>
        <w:t>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公</w:t>
      </w:r>
      <w:r>
        <w:rPr>
          <w:rFonts w:ascii="宋体" w:hAnsi="宋体" w:eastAsia="宋体" w:cs="宋体"/>
          <w:spacing w:val="7"/>
          <w:sz w:val="31"/>
          <w:szCs w:val="31"/>
        </w:rPr>
        <w:t>司运检部统一减免。</w:t>
      </w:r>
    </w:p>
    <w:p>
      <w:pPr>
        <w:spacing w:before="1" w:line="224" w:lineRule="auto"/>
        <w:ind w:left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3"/>
          <w:sz w:val="31"/>
          <w:szCs w:val="31"/>
        </w:rPr>
        <w:t>.1.3.3.4 10</w:t>
      </w:r>
      <w:r>
        <w:rPr>
          <w:rFonts w:ascii="黑体" w:hAnsi="黑体" w:eastAsia="黑体" w:cs="黑体"/>
          <w:sz w:val="31"/>
          <w:szCs w:val="31"/>
        </w:rPr>
        <w:t>kV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配电线路绝缘化率</w:t>
      </w:r>
    </w:p>
    <w:p>
      <w:pPr>
        <w:spacing w:before="245" w:line="372" w:lineRule="auto"/>
        <w:ind w:left="13" w:right="2" w:firstLine="65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3"/>
          <w:sz w:val="31"/>
          <w:szCs w:val="31"/>
        </w:rPr>
        <w:t>1</w:t>
      </w:r>
      <w:r>
        <w:rPr>
          <w:rFonts w:ascii="宋体" w:hAnsi="宋体" w:eastAsia="宋体" w:cs="宋体"/>
          <w:spacing w:val="12"/>
          <w:sz w:val="31"/>
          <w:szCs w:val="31"/>
        </w:rPr>
        <w:t>0</w:t>
      </w:r>
      <w:r>
        <w:rPr>
          <w:rFonts w:ascii="宋体" w:hAnsi="宋体" w:eastAsia="宋体" w:cs="宋体"/>
          <w:sz w:val="31"/>
          <w:szCs w:val="31"/>
        </w:rPr>
        <w:t>kV</w:t>
      </w:r>
      <w:r>
        <w:rPr>
          <w:rFonts w:ascii="宋体" w:hAnsi="宋体" w:eastAsia="宋体" w:cs="宋体"/>
          <w:spacing w:val="12"/>
          <w:sz w:val="31"/>
          <w:szCs w:val="31"/>
        </w:rPr>
        <w:t xml:space="preserve"> 配电线路绝缘化率=已绝缘化的配电线路长度/配电线路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总长</w:t>
      </w:r>
      <w:r>
        <w:rPr>
          <w:rFonts w:ascii="宋体" w:hAnsi="宋体" w:eastAsia="宋体" w:cs="宋体"/>
          <w:spacing w:val="2"/>
          <w:sz w:val="31"/>
          <w:szCs w:val="31"/>
        </w:rPr>
        <w:t>度</w:t>
      </w:r>
    </w:p>
    <w:p>
      <w:pPr>
        <w:spacing w:line="624" w:lineRule="exact"/>
        <w:ind w:left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position w:val="23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position w:val="23"/>
          <w:sz w:val="31"/>
          <w:szCs w:val="31"/>
        </w:rPr>
        <w:t>.</w:t>
      </w:r>
      <w:r>
        <w:rPr>
          <w:rFonts w:ascii="黑体" w:hAnsi="黑体" w:eastAsia="黑体" w:cs="黑体"/>
          <w:spacing w:val="7"/>
          <w:position w:val="23"/>
          <w:sz w:val="31"/>
          <w:szCs w:val="31"/>
        </w:rPr>
        <w:t>1.3.4 城乡供电电能质量指数</w:t>
      </w:r>
    </w:p>
    <w:p>
      <w:pPr>
        <w:spacing w:line="227" w:lineRule="auto"/>
        <w:ind w:left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7"/>
          <w:sz w:val="31"/>
          <w:szCs w:val="31"/>
        </w:rPr>
        <w:t>.1.3.4.1 城乡综合电压合格率</w:t>
      </w:r>
    </w:p>
    <w:p>
      <w:pPr>
        <w:spacing w:before="243" w:line="220" w:lineRule="auto"/>
        <w:ind w:left="6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综</w:t>
      </w:r>
      <w:r>
        <w:rPr>
          <w:rFonts w:ascii="宋体" w:hAnsi="宋体" w:eastAsia="宋体" w:cs="宋体"/>
          <w:spacing w:val="4"/>
          <w:sz w:val="31"/>
          <w:szCs w:val="31"/>
        </w:rPr>
        <w:t>合电压合格率=</w:t>
      </w:r>
      <w:r>
        <w:rPr>
          <w:rFonts w:ascii="宋体" w:hAnsi="宋体" w:eastAsia="宋体" w:cs="宋体"/>
          <w:sz w:val="31"/>
          <w:szCs w:val="31"/>
        </w:rPr>
        <w:t>V</w:t>
      </w:r>
      <w:r>
        <w:rPr>
          <w:rFonts w:ascii="宋体" w:hAnsi="宋体" w:eastAsia="宋体" w:cs="宋体"/>
          <w:position w:val="-4"/>
          <w:sz w:val="16"/>
          <w:szCs w:val="16"/>
        </w:rPr>
        <w:t>A</w:t>
      </w:r>
      <w:r>
        <w:rPr>
          <w:rFonts w:ascii="宋体" w:hAnsi="宋体" w:eastAsia="宋体" w:cs="宋体"/>
          <w:spacing w:val="4"/>
          <w:position w:val="-4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×50%＋(</w:t>
      </w:r>
      <w:r>
        <w:rPr>
          <w:rFonts w:ascii="宋体" w:hAnsi="宋体" w:eastAsia="宋体" w:cs="宋体"/>
          <w:sz w:val="31"/>
          <w:szCs w:val="31"/>
        </w:rPr>
        <w:t>V</w:t>
      </w:r>
      <w:r>
        <w:rPr>
          <w:rFonts w:ascii="宋体" w:hAnsi="宋体" w:eastAsia="宋体" w:cs="宋体"/>
          <w:position w:val="-4"/>
          <w:sz w:val="16"/>
          <w:szCs w:val="16"/>
        </w:rPr>
        <w:t>B</w:t>
      </w:r>
      <w:r>
        <w:rPr>
          <w:rFonts w:ascii="宋体" w:hAnsi="宋体" w:eastAsia="宋体" w:cs="宋体"/>
          <w:spacing w:val="4"/>
          <w:sz w:val="31"/>
          <w:szCs w:val="31"/>
        </w:rPr>
        <w:t>＋</w:t>
      </w:r>
      <w:r>
        <w:rPr>
          <w:rFonts w:ascii="宋体" w:hAnsi="宋体" w:eastAsia="宋体" w:cs="宋体"/>
          <w:sz w:val="31"/>
          <w:szCs w:val="31"/>
        </w:rPr>
        <w:t>V</w:t>
      </w:r>
      <w:r>
        <w:rPr>
          <w:rFonts w:ascii="宋体" w:hAnsi="宋体" w:eastAsia="宋体" w:cs="宋体"/>
          <w:position w:val="-4"/>
          <w:sz w:val="16"/>
          <w:szCs w:val="16"/>
        </w:rPr>
        <w:t>C</w:t>
      </w:r>
      <w:r>
        <w:rPr>
          <w:rFonts w:ascii="宋体" w:hAnsi="宋体" w:eastAsia="宋体" w:cs="宋体"/>
          <w:spacing w:val="4"/>
          <w:sz w:val="31"/>
          <w:szCs w:val="31"/>
        </w:rPr>
        <w:t>＋</w:t>
      </w:r>
      <w:r>
        <w:rPr>
          <w:rFonts w:ascii="宋体" w:hAnsi="宋体" w:eastAsia="宋体" w:cs="宋体"/>
          <w:sz w:val="31"/>
          <w:szCs w:val="31"/>
        </w:rPr>
        <w:t>V</w:t>
      </w:r>
      <w:r>
        <w:rPr>
          <w:rFonts w:ascii="宋体" w:hAnsi="宋体" w:eastAsia="宋体" w:cs="宋体"/>
          <w:position w:val="-4"/>
          <w:sz w:val="16"/>
          <w:szCs w:val="16"/>
        </w:rPr>
        <w:t>D</w:t>
      </w:r>
      <w:r>
        <w:rPr>
          <w:rFonts w:ascii="宋体" w:hAnsi="宋体" w:eastAsia="宋体" w:cs="宋体"/>
          <w:spacing w:val="4"/>
          <w:sz w:val="31"/>
          <w:szCs w:val="31"/>
        </w:rPr>
        <w:t>)/3×50%</w:t>
      </w:r>
    </w:p>
    <w:p>
      <w:pPr>
        <w:spacing w:before="253" w:line="372" w:lineRule="auto"/>
        <w:ind w:left="5" w:right="2" w:firstLine="64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其中，V</w:t>
      </w:r>
      <w:r>
        <w:rPr>
          <w:rFonts w:ascii="宋体" w:hAnsi="宋体" w:eastAsia="宋体" w:cs="宋体"/>
          <w:spacing w:val="-3"/>
          <w:position w:val="-4"/>
          <w:sz w:val="16"/>
          <w:szCs w:val="16"/>
        </w:rPr>
        <w:t xml:space="preserve">A </w:t>
      </w:r>
      <w:r>
        <w:rPr>
          <w:rFonts w:ascii="宋体" w:hAnsi="宋体" w:eastAsia="宋体" w:cs="宋体"/>
          <w:spacing w:val="-3"/>
          <w:sz w:val="31"/>
          <w:szCs w:val="31"/>
        </w:rPr>
        <w:t>、V</w:t>
      </w:r>
      <w:r>
        <w:rPr>
          <w:rFonts w:ascii="宋体" w:hAnsi="宋体" w:eastAsia="宋体" w:cs="宋体"/>
          <w:spacing w:val="-3"/>
          <w:position w:val="-4"/>
          <w:sz w:val="16"/>
          <w:szCs w:val="16"/>
        </w:rPr>
        <w:t xml:space="preserve">B </w:t>
      </w:r>
      <w:r>
        <w:rPr>
          <w:rFonts w:ascii="宋体" w:hAnsi="宋体" w:eastAsia="宋体" w:cs="宋体"/>
          <w:spacing w:val="-3"/>
          <w:sz w:val="31"/>
          <w:szCs w:val="31"/>
        </w:rPr>
        <w:t>、V</w:t>
      </w:r>
      <w:r>
        <w:rPr>
          <w:rFonts w:ascii="宋体" w:hAnsi="宋体" w:eastAsia="宋体" w:cs="宋体"/>
          <w:spacing w:val="-3"/>
          <w:position w:val="-4"/>
          <w:sz w:val="16"/>
          <w:szCs w:val="16"/>
        </w:rPr>
        <w:t xml:space="preserve">C </w:t>
      </w:r>
      <w:r>
        <w:rPr>
          <w:rFonts w:ascii="宋体" w:hAnsi="宋体" w:eastAsia="宋体" w:cs="宋体"/>
          <w:spacing w:val="-3"/>
          <w:sz w:val="31"/>
          <w:szCs w:val="31"/>
        </w:rPr>
        <w:t>、V</w:t>
      </w:r>
      <w:r>
        <w:rPr>
          <w:rFonts w:ascii="宋体" w:hAnsi="宋体" w:eastAsia="宋体" w:cs="宋体"/>
          <w:spacing w:val="-3"/>
          <w:position w:val="-4"/>
          <w:sz w:val="16"/>
          <w:szCs w:val="16"/>
        </w:rPr>
        <w:t xml:space="preserve">D </w:t>
      </w:r>
      <w:r>
        <w:rPr>
          <w:rFonts w:ascii="宋体" w:hAnsi="宋体" w:eastAsia="宋体" w:cs="宋体"/>
          <w:spacing w:val="-3"/>
          <w:sz w:val="31"/>
          <w:szCs w:val="31"/>
        </w:rPr>
        <w:t>分别为 A、B、C、</w:t>
      </w:r>
      <w:r>
        <w:rPr>
          <w:rFonts w:ascii="宋体" w:hAnsi="宋体" w:eastAsia="宋体" w:cs="宋体"/>
          <w:spacing w:val="-1"/>
          <w:sz w:val="31"/>
          <w:szCs w:val="31"/>
        </w:rPr>
        <w:t>D</w:t>
      </w:r>
      <w:r>
        <w:rPr>
          <w:rFonts w:ascii="宋体" w:hAnsi="宋体" w:eastAsia="宋体" w:cs="宋体"/>
          <w:spacing w:val="-3"/>
          <w:sz w:val="31"/>
          <w:szCs w:val="31"/>
        </w:rPr>
        <w:t xml:space="preserve"> 类电压合格率；如单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位没有 B 类监测点，公式中 3 变为 2。</w:t>
      </w:r>
    </w:p>
    <w:p>
      <w:pPr>
        <w:spacing w:line="225" w:lineRule="auto"/>
        <w:ind w:left="65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统</w:t>
      </w:r>
      <w:r>
        <w:rPr>
          <w:rFonts w:ascii="宋体" w:hAnsi="宋体" w:eastAsia="宋体" w:cs="宋体"/>
          <w:spacing w:val="9"/>
          <w:sz w:val="31"/>
          <w:szCs w:val="31"/>
        </w:rPr>
        <w:t>计</w:t>
      </w:r>
      <w:r>
        <w:rPr>
          <w:rFonts w:ascii="宋体" w:hAnsi="宋体" w:eastAsia="宋体" w:cs="宋体"/>
          <w:spacing w:val="7"/>
          <w:sz w:val="31"/>
          <w:szCs w:val="31"/>
        </w:rPr>
        <w:t>范围：按照国家有关规定设置的经营区内的电压监测点。</w:t>
      </w:r>
    </w:p>
    <w:p>
      <w:pPr>
        <w:spacing w:before="91" w:line="624" w:lineRule="exact"/>
        <w:ind w:left="64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position w:val="8"/>
          <w:sz w:val="31"/>
          <w:szCs w:val="31"/>
        </w:rPr>
        <w:t>参</w:t>
      </w:r>
      <w:r>
        <w:rPr>
          <w:rFonts w:ascii="宋体" w:hAnsi="宋体" w:eastAsia="宋体" w:cs="宋体"/>
          <w:spacing w:val="7"/>
          <w:position w:val="8"/>
          <w:sz w:val="31"/>
          <w:szCs w:val="31"/>
        </w:rPr>
        <w:t>照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Fonts w:ascii="宋体" w:hAnsi="宋体" w:eastAsia="宋体" w:cs="宋体"/>
          <w:position w:val="8"/>
          <w:sz w:val="31"/>
          <w:szCs w:val="31"/>
        </w:rPr>
        <w:t>GB</w:t>
      </w:r>
      <w:r>
        <w:rPr>
          <w:rFonts w:ascii="宋体" w:hAnsi="宋体" w:eastAsia="宋体" w:cs="宋体"/>
          <w:spacing w:val="7"/>
          <w:position w:val="8"/>
          <w:sz w:val="31"/>
          <w:szCs w:val="31"/>
        </w:rPr>
        <w:t>/</w:t>
      </w:r>
      <w:r>
        <w:rPr>
          <w:rFonts w:ascii="宋体" w:hAnsi="宋体" w:eastAsia="宋体" w:cs="宋体"/>
          <w:position w:val="8"/>
          <w:sz w:val="31"/>
          <w:szCs w:val="31"/>
        </w:rPr>
        <w:t>T</w:t>
      </w:r>
      <w:r>
        <w:rPr>
          <w:rFonts w:ascii="宋体" w:hAnsi="宋体" w:eastAsia="宋体" w:cs="宋体"/>
          <w:spacing w:val="7"/>
          <w:position w:val="8"/>
          <w:sz w:val="31"/>
          <w:szCs w:val="31"/>
        </w:rPr>
        <w:t xml:space="preserve"> 12325</w:t>
      </w:r>
      <w:r>
        <w:rPr>
          <w:rFonts w:ascii="宋体" w:hAnsi="宋体" w:eastAsia="宋体" w:cs="宋体"/>
          <w:spacing w:val="7"/>
          <w:position w:val="8"/>
          <w:sz w:val="31"/>
          <w:szCs w:val="31"/>
        </w:rPr>
        <w:fldChar w:fldCharType="end"/>
      </w:r>
      <w:r>
        <w:rPr>
          <w:rFonts w:ascii="宋体" w:hAnsi="宋体" w:eastAsia="宋体" w:cs="宋体"/>
          <w:spacing w:val="7"/>
          <w:position w:val="8"/>
          <w:sz w:val="31"/>
          <w:szCs w:val="31"/>
        </w:rPr>
        <w:t xml:space="preserve"> 电能质量 供电电压偏差要求，完成值低于上</w:t>
      </w:r>
    </w:p>
    <w:p>
      <w:pPr>
        <w:spacing w:before="155" w:line="380" w:lineRule="auto"/>
        <w:ind w:left="6" w:right="1" w:firstLine="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级</w:t>
      </w:r>
      <w:r>
        <w:rPr>
          <w:rFonts w:ascii="宋体" w:hAnsi="宋体" w:eastAsia="宋体" w:cs="宋体"/>
          <w:spacing w:val="9"/>
          <w:sz w:val="31"/>
          <w:szCs w:val="31"/>
        </w:rPr>
        <w:t>下</w:t>
      </w:r>
      <w:r>
        <w:rPr>
          <w:rFonts w:ascii="宋体" w:hAnsi="宋体" w:eastAsia="宋体" w:cs="宋体"/>
          <w:spacing w:val="7"/>
          <w:sz w:val="31"/>
          <w:szCs w:val="31"/>
        </w:rPr>
        <w:t>达指标值不得分，等于上级下达指标值得 60 分，完成值为 1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得 100 分，中间</w:t>
      </w:r>
      <w:r>
        <w:rPr>
          <w:rFonts w:ascii="宋体" w:hAnsi="宋体" w:eastAsia="宋体" w:cs="宋体"/>
          <w:sz w:val="31"/>
          <w:szCs w:val="31"/>
        </w:rPr>
        <w:t>完成值按插值法赋分。</w:t>
      </w:r>
    </w:p>
    <w:p>
      <w:pPr>
        <w:sectPr>
          <w:footerReference r:id="rId47" w:type="default"/>
          <w:pgSz w:w="11906" w:h="16839"/>
          <w:pgMar w:top="400" w:right="1247" w:bottom="1156" w:left="1423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111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1" w:line="226" w:lineRule="auto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7"/>
          <w:sz w:val="31"/>
          <w:szCs w:val="31"/>
        </w:rPr>
        <w:t>1.3.4.2 台区供电半径缩短优化率</w:t>
      </w:r>
    </w:p>
    <w:p>
      <w:pPr>
        <w:spacing w:before="242" w:line="372" w:lineRule="auto"/>
        <w:ind w:left="23" w:right="110" w:firstLine="64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</w:rPr>
        <w:t>台区供电半径缩短优化率=低压供电半径不满足要求的配电</w:t>
      </w:r>
      <w:r>
        <w:rPr>
          <w:rFonts w:ascii="宋体" w:hAnsi="宋体" w:eastAsia="宋体" w:cs="宋体"/>
          <w:spacing w:val="11"/>
          <w:sz w:val="31"/>
          <w:szCs w:val="31"/>
        </w:rPr>
        <w:t>台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区</w:t>
      </w:r>
      <w:r>
        <w:rPr>
          <w:rFonts w:ascii="宋体" w:hAnsi="宋体" w:eastAsia="宋体" w:cs="宋体"/>
          <w:spacing w:val="5"/>
          <w:sz w:val="31"/>
          <w:szCs w:val="31"/>
        </w:rPr>
        <w:t>数/配电台区总数</w:t>
      </w:r>
    </w:p>
    <w:p>
      <w:pPr>
        <w:spacing w:before="3" w:line="371" w:lineRule="auto"/>
        <w:ind w:left="1" w:firstLine="640"/>
        <w:rPr>
          <w:rFonts w:ascii="黑体" w:hAnsi="黑体" w:eastAsia="黑体" w:cs="黑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其</w:t>
      </w:r>
      <w:r>
        <w:rPr>
          <w:rFonts w:ascii="宋体" w:hAnsi="宋体" w:eastAsia="宋体" w:cs="宋体"/>
          <w:spacing w:val="8"/>
          <w:sz w:val="31"/>
          <w:szCs w:val="31"/>
        </w:rPr>
        <w:t>中低压线路供电半径原则上</w:t>
      </w:r>
      <w:r>
        <w:rPr>
          <w:rFonts w:ascii="宋体" w:hAnsi="宋体" w:eastAsia="宋体" w:cs="宋体"/>
          <w:sz w:val="31"/>
          <w:szCs w:val="31"/>
        </w:rPr>
        <w:t>A</w:t>
      </w:r>
      <w:r>
        <w:rPr>
          <w:rFonts w:ascii="宋体" w:hAnsi="宋体" w:eastAsia="宋体" w:cs="宋体"/>
          <w:spacing w:val="8"/>
          <w:sz w:val="31"/>
          <w:szCs w:val="31"/>
        </w:rPr>
        <w:t>+、</w:t>
      </w:r>
      <w:r>
        <w:rPr>
          <w:rFonts w:ascii="宋体" w:hAnsi="宋体" w:eastAsia="宋体" w:cs="宋体"/>
          <w:sz w:val="31"/>
          <w:szCs w:val="31"/>
        </w:rPr>
        <w:t>A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类供电区域供电半径不超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9"/>
          <w:sz w:val="31"/>
          <w:szCs w:val="31"/>
        </w:rPr>
        <w:t>过 150 米,B 类不超过 250 米,C 类不超过 400 米，</w:t>
      </w:r>
      <w:r>
        <w:rPr>
          <w:rFonts w:ascii="宋体" w:hAnsi="宋体" w:eastAsia="宋体" w:cs="宋体"/>
          <w:spacing w:val="-18"/>
          <w:sz w:val="31"/>
          <w:szCs w:val="31"/>
        </w:rPr>
        <w:t>D</w:t>
      </w:r>
      <w:r>
        <w:rPr>
          <w:rFonts w:ascii="宋体" w:hAnsi="宋体" w:eastAsia="宋体" w:cs="宋体"/>
          <w:spacing w:val="-19"/>
          <w:sz w:val="31"/>
          <w:szCs w:val="31"/>
        </w:rPr>
        <w:t xml:space="preserve"> 类不超过 500 米。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sz w:val="31"/>
          <w:szCs w:val="31"/>
        </w:rPr>
        <w:t>.</w:t>
      </w:r>
      <w:r>
        <w:rPr>
          <w:rFonts w:ascii="黑体" w:hAnsi="黑体" w:eastAsia="黑体" w:cs="黑体"/>
          <w:spacing w:val="11"/>
          <w:sz w:val="31"/>
          <w:szCs w:val="31"/>
        </w:rPr>
        <w:t>1</w:t>
      </w:r>
      <w:r>
        <w:rPr>
          <w:rFonts w:ascii="黑体" w:hAnsi="黑体" w:eastAsia="黑体" w:cs="黑体"/>
          <w:spacing w:val="7"/>
          <w:sz w:val="31"/>
          <w:szCs w:val="31"/>
        </w:rPr>
        <w:t>.3.4.3 配电线路供电半径缩短优化率</w:t>
      </w:r>
    </w:p>
    <w:p>
      <w:pPr>
        <w:spacing w:before="2" w:line="371" w:lineRule="auto"/>
        <w:ind w:left="2" w:right="112" w:firstLine="63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6"/>
          <w:sz w:val="31"/>
          <w:szCs w:val="31"/>
        </w:rPr>
        <w:t>配</w:t>
      </w:r>
      <w:r>
        <w:rPr>
          <w:rFonts w:ascii="宋体" w:hAnsi="宋体" w:eastAsia="宋体" w:cs="宋体"/>
          <w:spacing w:val="20"/>
          <w:sz w:val="31"/>
          <w:szCs w:val="31"/>
        </w:rPr>
        <w:t>电</w:t>
      </w:r>
      <w:r>
        <w:rPr>
          <w:rFonts w:ascii="宋体" w:hAnsi="宋体" w:eastAsia="宋体" w:cs="宋体"/>
          <w:spacing w:val="13"/>
          <w:sz w:val="31"/>
          <w:szCs w:val="31"/>
        </w:rPr>
        <w:t>线路供电半径缩短优化率=供电半径不满足要求的配电线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路</w:t>
      </w:r>
      <w:r>
        <w:rPr>
          <w:rFonts w:ascii="宋体" w:hAnsi="宋体" w:eastAsia="宋体" w:cs="宋体"/>
          <w:spacing w:val="8"/>
          <w:sz w:val="31"/>
          <w:szCs w:val="31"/>
        </w:rPr>
        <w:t>条数/配电线路总条数</w:t>
      </w:r>
    </w:p>
    <w:p>
      <w:pPr>
        <w:spacing w:before="2" w:line="371" w:lineRule="auto"/>
        <w:ind w:right="110" w:firstLine="64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其中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10 千伏线路供电半径原则上</w:t>
      </w:r>
      <w:r>
        <w:rPr>
          <w:rFonts w:ascii="宋体" w:hAnsi="宋体" w:eastAsia="宋体" w:cs="宋体"/>
          <w:sz w:val="31"/>
          <w:szCs w:val="31"/>
        </w:rPr>
        <w:t>A</w:t>
      </w:r>
      <w:r>
        <w:rPr>
          <w:rFonts w:ascii="宋体" w:hAnsi="宋体" w:eastAsia="宋体" w:cs="宋体"/>
          <w:spacing w:val="2"/>
          <w:sz w:val="31"/>
          <w:szCs w:val="31"/>
        </w:rPr>
        <w:t>+、</w:t>
      </w:r>
      <w:r>
        <w:rPr>
          <w:rFonts w:ascii="宋体" w:hAnsi="宋体" w:eastAsia="宋体" w:cs="宋体"/>
          <w:sz w:val="31"/>
          <w:szCs w:val="31"/>
        </w:rPr>
        <w:t>A</w:t>
      </w:r>
      <w:r>
        <w:rPr>
          <w:rFonts w:ascii="宋体" w:hAnsi="宋体" w:eastAsia="宋体" w:cs="宋体"/>
          <w:spacing w:val="2"/>
          <w:sz w:val="31"/>
          <w:szCs w:val="31"/>
        </w:rPr>
        <w:t>、</w:t>
      </w:r>
      <w:r>
        <w:rPr>
          <w:rFonts w:ascii="宋体" w:hAnsi="宋体" w:eastAsia="宋体" w:cs="宋体"/>
          <w:sz w:val="31"/>
          <w:szCs w:val="31"/>
        </w:rPr>
        <w:t>B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类供电区域供电半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9"/>
          <w:sz w:val="31"/>
          <w:szCs w:val="31"/>
        </w:rPr>
        <w:t>径</w:t>
      </w:r>
      <w:r>
        <w:rPr>
          <w:rFonts w:ascii="宋体" w:hAnsi="宋体" w:eastAsia="宋体" w:cs="宋体"/>
          <w:spacing w:val="-11"/>
          <w:sz w:val="31"/>
          <w:szCs w:val="31"/>
        </w:rPr>
        <w:t>不超过 3 千米,C 类不超过 5 千米,D 类不超过 15 千米。</w:t>
      </w:r>
    </w:p>
    <w:p>
      <w:pPr>
        <w:spacing w:line="227" w:lineRule="auto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7"/>
          <w:sz w:val="31"/>
          <w:szCs w:val="31"/>
        </w:rPr>
        <w:t>.1.3.5 用户供电可靠</w:t>
      </w:r>
      <w:r>
        <w:rPr>
          <w:rFonts w:ascii="黑体" w:hAnsi="黑体" w:eastAsia="黑体" w:cs="黑体"/>
          <w:spacing w:val="5"/>
          <w:sz w:val="31"/>
          <w:szCs w:val="31"/>
        </w:rPr>
        <w:t>率</w:t>
      </w:r>
    </w:p>
    <w:p>
      <w:pPr>
        <w:spacing w:before="241" w:line="372" w:lineRule="auto"/>
        <w:ind w:left="7" w:right="108" w:firstLine="63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用户供电可靠性= ∑ (每次停电持续时间*每次停电用户数) /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统</w:t>
      </w:r>
      <w:r>
        <w:rPr>
          <w:rFonts w:ascii="宋体" w:hAnsi="宋体" w:eastAsia="宋体" w:cs="宋体"/>
          <w:spacing w:val="7"/>
          <w:sz w:val="31"/>
          <w:szCs w:val="31"/>
        </w:rPr>
        <w:t>计期间总用户数</w:t>
      </w:r>
    </w:p>
    <w:p>
      <w:pPr>
        <w:spacing w:before="2" w:line="371" w:lineRule="auto"/>
        <w:ind w:left="2" w:right="122" w:firstLine="6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统</w:t>
      </w:r>
      <w:r>
        <w:rPr>
          <w:rFonts w:ascii="宋体" w:hAnsi="宋体" w:eastAsia="宋体" w:cs="宋体"/>
          <w:spacing w:val="7"/>
          <w:sz w:val="31"/>
          <w:szCs w:val="31"/>
        </w:rPr>
        <w:t>计范围：经营区内全部中压等效用户 (剔除台风、龙卷风、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洪涝</w:t>
      </w:r>
      <w:r>
        <w:rPr>
          <w:rFonts w:ascii="宋体" w:hAnsi="宋体" w:eastAsia="宋体" w:cs="宋体"/>
          <w:spacing w:val="7"/>
          <w:sz w:val="31"/>
          <w:szCs w:val="31"/>
        </w:rPr>
        <w:t>、冰灾、地震、滑坡、泥石流等自然灾害不可控因素影响) 。</w:t>
      </w:r>
    </w:p>
    <w:p>
      <w:pPr>
        <w:spacing w:before="1" w:line="224" w:lineRule="auto"/>
        <w:ind w:left="6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完成</w:t>
      </w:r>
      <w:r>
        <w:rPr>
          <w:rFonts w:ascii="宋体" w:hAnsi="宋体" w:eastAsia="宋体" w:cs="宋体"/>
          <w:spacing w:val="2"/>
          <w:sz w:val="31"/>
          <w:szCs w:val="31"/>
        </w:rPr>
        <w:t>值低于上级下达指标值不得分，等于上级下达指标值得 60</w:t>
      </w:r>
    </w:p>
    <w:p>
      <w:pPr>
        <w:spacing w:before="245" w:line="372" w:lineRule="auto"/>
        <w:ind w:left="1" w:right="1723" w:firstLine="2"/>
        <w:rPr>
          <w:rFonts w:ascii="黑体" w:hAnsi="黑体" w:eastAsia="黑体" w:cs="黑体"/>
          <w:sz w:val="31"/>
          <w:szCs w:val="31"/>
        </w:rPr>
      </w:pPr>
      <w:r>
        <w:rPr>
          <w:rFonts w:ascii="宋体" w:hAnsi="宋体" w:eastAsia="宋体" w:cs="宋体"/>
          <w:spacing w:val="-8"/>
          <w:sz w:val="31"/>
          <w:szCs w:val="31"/>
        </w:rPr>
        <w:t>分，完成值</w:t>
      </w:r>
      <w:r>
        <w:rPr>
          <w:rFonts w:ascii="宋体" w:hAnsi="宋体" w:eastAsia="宋体" w:cs="宋体"/>
          <w:spacing w:val="-6"/>
          <w:sz w:val="31"/>
          <w:szCs w:val="31"/>
        </w:rPr>
        <w:t>为</w:t>
      </w:r>
      <w:r>
        <w:rPr>
          <w:rFonts w:ascii="宋体" w:hAnsi="宋体" w:eastAsia="宋体" w:cs="宋体"/>
          <w:spacing w:val="-4"/>
          <w:sz w:val="31"/>
          <w:szCs w:val="31"/>
        </w:rPr>
        <w:t xml:space="preserve"> 0 得 100 分，中间完成值按插值法赋分。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7"/>
          <w:sz w:val="31"/>
          <w:szCs w:val="31"/>
        </w:rPr>
        <w:t>1.3.6 配网不停电作业化率</w:t>
      </w:r>
    </w:p>
    <w:p>
      <w:pPr>
        <w:spacing w:before="1" w:line="224" w:lineRule="auto"/>
        <w:ind w:left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配网</w:t>
      </w:r>
      <w:r>
        <w:rPr>
          <w:rFonts w:ascii="宋体" w:hAnsi="宋体" w:eastAsia="宋体" w:cs="宋体"/>
          <w:spacing w:val="8"/>
          <w:sz w:val="31"/>
          <w:szCs w:val="31"/>
        </w:rPr>
        <w:t>不</w:t>
      </w:r>
      <w:r>
        <w:rPr>
          <w:rFonts w:ascii="宋体" w:hAnsi="宋体" w:eastAsia="宋体" w:cs="宋体"/>
          <w:spacing w:val="7"/>
          <w:sz w:val="31"/>
          <w:szCs w:val="31"/>
        </w:rPr>
        <w:t>停电作业化率=配网不停电作业减少停电时户数/ (计划</w:t>
      </w:r>
    </w:p>
    <w:p>
      <w:pPr>
        <w:spacing w:before="246" w:line="382" w:lineRule="auto"/>
        <w:ind w:left="1" w:right="1831"/>
        <w:rPr>
          <w:rFonts w:ascii="黑体" w:hAnsi="黑体" w:eastAsia="黑体" w:cs="黑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停电时户数</w:t>
      </w:r>
      <w:r>
        <w:rPr>
          <w:rFonts w:ascii="宋体" w:hAnsi="宋体" w:eastAsia="宋体" w:cs="宋体"/>
          <w:spacing w:val="2"/>
          <w:sz w:val="31"/>
          <w:szCs w:val="31"/>
        </w:rPr>
        <w:t>+配网不停电作业减少停电时户数) × 100%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7"/>
          <w:sz w:val="31"/>
          <w:szCs w:val="31"/>
        </w:rPr>
        <w:t>.</w:t>
      </w:r>
      <w:r>
        <w:rPr>
          <w:rFonts w:ascii="黑体" w:hAnsi="黑体" w:eastAsia="黑体" w:cs="黑体"/>
          <w:spacing w:val="6"/>
          <w:sz w:val="31"/>
          <w:szCs w:val="31"/>
        </w:rPr>
        <w:t>1.4 运维管理</w:t>
      </w:r>
    </w:p>
    <w:p>
      <w:pPr>
        <w:sectPr>
          <w:footerReference r:id="rId48" w:type="default"/>
          <w:pgSz w:w="11906" w:h="16839"/>
          <w:pgMar w:top="400" w:right="1137" w:bottom="1156" w:left="1428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2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0" w:line="624" w:lineRule="exact"/>
        <w:ind w:left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position w:val="23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position w:val="23"/>
          <w:sz w:val="31"/>
          <w:szCs w:val="31"/>
        </w:rPr>
        <w:t>.1</w:t>
      </w:r>
      <w:r>
        <w:rPr>
          <w:rFonts w:ascii="黑体" w:hAnsi="黑体" w:eastAsia="黑体" w:cs="黑体"/>
          <w:spacing w:val="7"/>
          <w:position w:val="23"/>
          <w:sz w:val="31"/>
          <w:szCs w:val="31"/>
        </w:rPr>
        <w:t>.4.1 配电自动化实用化应用指数</w:t>
      </w:r>
    </w:p>
    <w:p>
      <w:pPr>
        <w:spacing w:line="227" w:lineRule="auto"/>
        <w:ind w:left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7"/>
          <w:sz w:val="31"/>
          <w:szCs w:val="31"/>
        </w:rPr>
        <w:t>1.4.1.1 配电自动化标准化配置率</w:t>
      </w:r>
    </w:p>
    <w:p>
      <w:pPr>
        <w:spacing w:before="241" w:line="372" w:lineRule="auto"/>
        <w:ind w:left="8" w:right="2" w:firstLine="63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3"/>
          <w:sz w:val="31"/>
          <w:szCs w:val="31"/>
        </w:rPr>
        <w:t>配</w:t>
      </w:r>
      <w:r>
        <w:rPr>
          <w:rFonts w:ascii="宋体" w:hAnsi="宋体" w:eastAsia="宋体" w:cs="宋体"/>
          <w:spacing w:val="19"/>
          <w:sz w:val="31"/>
          <w:szCs w:val="31"/>
        </w:rPr>
        <w:t>电自动化标准化配置率=线路配电自动化标准化达标数量/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线</w:t>
      </w:r>
      <w:r>
        <w:rPr>
          <w:rFonts w:ascii="宋体" w:hAnsi="宋体" w:eastAsia="宋体" w:cs="宋体"/>
          <w:spacing w:val="6"/>
          <w:sz w:val="31"/>
          <w:szCs w:val="31"/>
        </w:rPr>
        <w:t>路总数量</w:t>
      </w:r>
    </w:p>
    <w:p>
      <w:pPr>
        <w:spacing w:before="1" w:line="224" w:lineRule="auto"/>
        <w:ind w:left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4"/>
          <w:sz w:val="31"/>
          <w:szCs w:val="31"/>
        </w:rPr>
        <w:t>.1.4.1.2 10 千伏配电线路智能化联络</w:t>
      </w:r>
      <w:r>
        <w:rPr>
          <w:rFonts w:ascii="黑体" w:hAnsi="黑体" w:eastAsia="黑体" w:cs="黑体"/>
          <w:sz w:val="31"/>
          <w:szCs w:val="31"/>
        </w:rPr>
        <w:t>率</w:t>
      </w:r>
    </w:p>
    <w:p>
      <w:pPr>
        <w:spacing w:before="245" w:line="372" w:lineRule="auto"/>
        <w:ind w:left="3" w:right="1" w:firstLine="66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 xml:space="preserve">10 </w:t>
      </w:r>
      <w:r>
        <w:rPr>
          <w:rFonts w:ascii="宋体" w:hAnsi="宋体" w:eastAsia="宋体" w:cs="宋体"/>
          <w:spacing w:val="9"/>
          <w:sz w:val="31"/>
          <w:szCs w:val="31"/>
        </w:rPr>
        <w:t>千</w:t>
      </w:r>
      <w:r>
        <w:rPr>
          <w:rFonts w:ascii="宋体" w:hAnsi="宋体" w:eastAsia="宋体" w:cs="宋体"/>
          <w:spacing w:val="6"/>
          <w:sz w:val="31"/>
          <w:szCs w:val="31"/>
        </w:rPr>
        <w:t>伏配电线路智能化联络率=联络开关为智能开关线路条数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/联络线路总条</w:t>
      </w:r>
      <w:r>
        <w:rPr>
          <w:rFonts w:ascii="宋体" w:hAnsi="宋体" w:eastAsia="宋体" w:cs="宋体"/>
          <w:spacing w:val="7"/>
          <w:sz w:val="31"/>
          <w:szCs w:val="31"/>
        </w:rPr>
        <w:t>数</w:t>
      </w:r>
    </w:p>
    <w:p>
      <w:pPr>
        <w:spacing w:before="1" w:line="227" w:lineRule="auto"/>
        <w:ind w:left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2"/>
          <w:sz w:val="31"/>
          <w:szCs w:val="31"/>
        </w:rPr>
        <w:t>.1.4.1</w:t>
      </w:r>
      <w:r>
        <w:rPr>
          <w:rFonts w:ascii="黑体" w:hAnsi="黑体" w:eastAsia="黑体" w:cs="黑体"/>
          <w:spacing w:val="1"/>
          <w:sz w:val="31"/>
          <w:szCs w:val="31"/>
        </w:rPr>
        <w:t xml:space="preserve">.3 </w:t>
      </w:r>
      <w:r>
        <w:rPr>
          <w:rFonts w:ascii="黑体" w:hAnsi="黑体" w:eastAsia="黑体" w:cs="黑体"/>
          <w:sz w:val="31"/>
          <w:szCs w:val="31"/>
        </w:rPr>
        <w:t>FA</w:t>
      </w:r>
      <w:r>
        <w:rPr>
          <w:rFonts w:ascii="黑体" w:hAnsi="黑体" w:eastAsia="黑体" w:cs="黑体"/>
          <w:spacing w:val="1"/>
          <w:sz w:val="31"/>
          <w:szCs w:val="31"/>
        </w:rPr>
        <w:t xml:space="preserve"> 自愈成功率</w:t>
      </w:r>
    </w:p>
    <w:p>
      <w:pPr>
        <w:spacing w:before="240" w:line="372" w:lineRule="auto"/>
        <w:ind w:left="6" w:right="3" w:firstLine="63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FA</w:t>
      </w:r>
      <w:r>
        <w:rPr>
          <w:rFonts w:ascii="宋体" w:hAnsi="宋体" w:eastAsia="宋体" w:cs="宋体"/>
          <w:spacing w:val="14"/>
          <w:sz w:val="31"/>
          <w:szCs w:val="31"/>
        </w:rPr>
        <w:t xml:space="preserve"> 自愈成功率=配电线路故障自愈成功条次/配电线路故障</w:t>
      </w:r>
      <w:r>
        <w:rPr>
          <w:rFonts w:ascii="宋体" w:hAnsi="宋体" w:eastAsia="宋体" w:cs="宋体"/>
          <w:spacing w:val="12"/>
          <w:sz w:val="31"/>
          <w:szCs w:val="31"/>
        </w:rPr>
        <w:t>重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合失败条</w:t>
      </w:r>
      <w:r>
        <w:rPr>
          <w:rFonts w:ascii="宋体" w:hAnsi="宋体" w:eastAsia="宋体" w:cs="宋体"/>
          <w:spacing w:val="6"/>
          <w:sz w:val="31"/>
          <w:szCs w:val="31"/>
        </w:rPr>
        <w:t>次</w:t>
      </w:r>
    </w:p>
    <w:p>
      <w:pPr>
        <w:spacing w:line="227" w:lineRule="auto"/>
        <w:ind w:left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7"/>
          <w:sz w:val="31"/>
          <w:szCs w:val="31"/>
        </w:rPr>
        <w:t>.1.4.2 二次设备可靠</w:t>
      </w:r>
      <w:r>
        <w:rPr>
          <w:rFonts w:ascii="黑体" w:hAnsi="黑体" w:eastAsia="黑体" w:cs="黑体"/>
          <w:spacing w:val="5"/>
          <w:sz w:val="31"/>
          <w:szCs w:val="31"/>
        </w:rPr>
        <w:t>率</w:t>
      </w:r>
    </w:p>
    <w:p>
      <w:pPr>
        <w:spacing w:before="88" w:line="624" w:lineRule="exact"/>
        <w:ind w:left="64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position w:val="8"/>
          <w:sz w:val="31"/>
          <w:szCs w:val="31"/>
        </w:rPr>
        <w:t>参照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Fonts w:ascii="宋体" w:hAnsi="宋体" w:eastAsia="宋体" w:cs="宋体"/>
          <w:position w:val="8"/>
          <w:sz w:val="31"/>
          <w:szCs w:val="31"/>
        </w:rPr>
        <w:t>GB</w:t>
      </w:r>
      <w:r>
        <w:rPr>
          <w:rFonts w:ascii="宋体" w:hAnsi="宋体" w:eastAsia="宋体" w:cs="宋体"/>
          <w:spacing w:val="13"/>
          <w:position w:val="8"/>
          <w:sz w:val="31"/>
          <w:szCs w:val="31"/>
        </w:rPr>
        <w:t xml:space="preserve"> 38755</w:t>
      </w:r>
      <w:r>
        <w:rPr>
          <w:rFonts w:ascii="宋体" w:hAnsi="宋体" w:eastAsia="宋体" w:cs="宋体"/>
          <w:spacing w:val="13"/>
          <w:position w:val="8"/>
          <w:sz w:val="31"/>
          <w:szCs w:val="31"/>
        </w:rPr>
        <w:fldChar w:fldCharType="end"/>
      </w:r>
      <w:r>
        <w:rPr>
          <w:rFonts w:ascii="宋体" w:hAnsi="宋体" w:eastAsia="宋体" w:cs="宋体"/>
          <w:spacing w:val="13"/>
          <w:position w:val="8"/>
          <w:sz w:val="31"/>
          <w:szCs w:val="31"/>
        </w:rPr>
        <w:t xml:space="preserve"> 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Fonts w:ascii="宋体" w:hAnsi="宋体" w:eastAsia="宋体" w:cs="宋体"/>
          <w:spacing w:val="13"/>
          <w:position w:val="8"/>
          <w:sz w:val="31"/>
          <w:szCs w:val="31"/>
        </w:rPr>
        <w:t>电力系统安全稳定导则</w:t>
      </w:r>
      <w:r>
        <w:rPr>
          <w:rFonts w:ascii="宋体" w:hAnsi="宋体" w:eastAsia="宋体" w:cs="宋体"/>
          <w:spacing w:val="13"/>
          <w:position w:val="8"/>
          <w:sz w:val="31"/>
          <w:szCs w:val="31"/>
        </w:rPr>
        <w:fldChar w:fldCharType="end"/>
      </w:r>
      <w:r>
        <w:rPr>
          <w:rFonts w:ascii="宋体" w:hAnsi="宋体" w:eastAsia="宋体" w:cs="宋体"/>
          <w:spacing w:val="13"/>
          <w:position w:val="8"/>
          <w:sz w:val="31"/>
          <w:szCs w:val="31"/>
        </w:rPr>
        <w:t>，完成值低于上级下</w:t>
      </w:r>
      <w:r>
        <w:rPr>
          <w:rFonts w:ascii="宋体" w:hAnsi="宋体" w:eastAsia="宋体" w:cs="宋体"/>
          <w:spacing w:val="7"/>
          <w:position w:val="8"/>
          <w:sz w:val="31"/>
          <w:szCs w:val="31"/>
        </w:rPr>
        <w:t>达</w:t>
      </w:r>
    </w:p>
    <w:p>
      <w:pPr>
        <w:spacing w:before="154" w:line="372" w:lineRule="auto"/>
        <w:ind w:left="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指标值不得分</w:t>
      </w:r>
      <w:r>
        <w:rPr>
          <w:rFonts w:ascii="宋体" w:hAnsi="宋体" w:eastAsia="宋体" w:cs="宋体"/>
          <w:spacing w:val="2"/>
          <w:sz w:val="31"/>
          <w:szCs w:val="31"/>
        </w:rPr>
        <w:t>，等于上级下达指标值得 60 分，完成值为 1 得 100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分，中间完成值按插值法赋分。</w:t>
      </w:r>
    </w:p>
    <w:p>
      <w:pPr>
        <w:spacing w:line="227" w:lineRule="auto"/>
        <w:ind w:left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sz w:val="31"/>
          <w:szCs w:val="31"/>
        </w:rPr>
        <w:t>.1</w:t>
      </w:r>
      <w:r>
        <w:rPr>
          <w:rFonts w:ascii="黑体" w:hAnsi="黑体" w:eastAsia="黑体" w:cs="黑体"/>
          <w:spacing w:val="7"/>
          <w:sz w:val="31"/>
          <w:szCs w:val="31"/>
        </w:rPr>
        <w:t>.4.2.1 继电保护及安自装置状态可靠率</w:t>
      </w:r>
    </w:p>
    <w:p>
      <w:pPr>
        <w:spacing w:before="239" w:line="372" w:lineRule="auto"/>
        <w:ind w:left="5" w:right="1" w:firstLine="64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6"/>
          <w:sz w:val="31"/>
          <w:szCs w:val="31"/>
        </w:rPr>
        <w:t>继</w:t>
      </w:r>
      <w:r>
        <w:rPr>
          <w:rFonts w:ascii="宋体" w:hAnsi="宋体" w:eastAsia="宋体" w:cs="宋体"/>
          <w:spacing w:val="16"/>
          <w:sz w:val="31"/>
          <w:szCs w:val="31"/>
        </w:rPr>
        <w:t>电</w:t>
      </w:r>
      <w:r>
        <w:rPr>
          <w:rFonts w:ascii="宋体" w:hAnsi="宋体" w:eastAsia="宋体" w:cs="宋体"/>
          <w:spacing w:val="13"/>
          <w:sz w:val="31"/>
          <w:szCs w:val="31"/>
        </w:rPr>
        <w:t>保护及安自装置状态可靠率=继电保护及安自装置正确动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4"/>
          <w:sz w:val="31"/>
          <w:szCs w:val="31"/>
        </w:rPr>
        <w:t>作</w:t>
      </w:r>
      <w:r>
        <w:rPr>
          <w:rFonts w:ascii="宋体" w:hAnsi="宋体" w:eastAsia="宋体" w:cs="宋体"/>
          <w:spacing w:val="20"/>
          <w:sz w:val="31"/>
          <w:szCs w:val="31"/>
        </w:rPr>
        <w:t>次</w:t>
      </w:r>
      <w:r>
        <w:rPr>
          <w:rFonts w:ascii="宋体" w:hAnsi="宋体" w:eastAsia="宋体" w:cs="宋体"/>
          <w:spacing w:val="12"/>
          <w:sz w:val="31"/>
          <w:szCs w:val="31"/>
        </w:rPr>
        <w:t>数/继电保护及安自装置动作总次数×30%+“严重异常”继电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6"/>
          <w:sz w:val="31"/>
          <w:szCs w:val="31"/>
        </w:rPr>
        <w:t>保</w:t>
      </w:r>
      <w:r>
        <w:rPr>
          <w:rFonts w:ascii="宋体" w:hAnsi="宋体" w:eastAsia="宋体" w:cs="宋体"/>
          <w:spacing w:val="15"/>
          <w:sz w:val="31"/>
          <w:szCs w:val="31"/>
        </w:rPr>
        <w:t>护</w:t>
      </w:r>
      <w:r>
        <w:rPr>
          <w:rFonts w:ascii="宋体" w:hAnsi="宋体" w:eastAsia="宋体" w:cs="宋体"/>
          <w:spacing w:val="13"/>
          <w:sz w:val="31"/>
          <w:szCs w:val="31"/>
        </w:rPr>
        <w:t>及安自装置治理数量/“严重异常”继电保护及安自装置应治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4"/>
          <w:sz w:val="31"/>
          <w:szCs w:val="31"/>
        </w:rPr>
        <w:t>理</w:t>
      </w:r>
      <w:r>
        <w:rPr>
          <w:rFonts w:ascii="宋体" w:hAnsi="宋体" w:eastAsia="宋体" w:cs="宋体"/>
          <w:spacing w:val="20"/>
          <w:sz w:val="31"/>
          <w:szCs w:val="31"/>
        </w:rPr>
        <w:t>数</w:t>
      </w:r>
      <w:r>
        <w:rPr>
          <w:rFonts w:ascii="宋体" w:hAnsi="宋体" w:eastAsia="宋体" w:cs="宋体"/>
          <w:spacing w:val="12"/>
          <w:sz w:val="31"/>
          <w:szCs w:val="31"/>
        </w:rPr>
        <w:t>量×30%+配网接地故障快速就近隔离改造变电站数量/配网接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地</w:t>
      </w:r>
      <w:r>
        <w:rPr>
          <w:rFonts w:ascii="宋体" w:hAnsi="宋体" w:eastAsia="宋体" w:cs="宋体"/>
          <w:spacing w:val="15"/>
          <w:sz w:val="31"/>
          <w:szCs w:val="31"/>
        </w:rPr>
        <w:t>故</w:t>
      </w:r>
      <w:r>
        <w:rPr>
          <w:rFonts w:ascii="宋体" w:hAnsi="宋体" w:eastAsia="宋体" w:cs="宋体"/>
          <w:spacing w:val="8"/>
          <w:sz w:val="31"/>
          <w:szCs w:val="31"/>
        </w:rPr>
        <w:t>障快速就近隔离应改造变电站数量×40%</w:t>
      </w:r>
    </w:p>
    <w:p>
      <w:pPr>
        <w:spacing w:before="1" w:line="224" w:lineRule="auto"/>
        <w:ind w:left="62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sz w:val="31"/>
          <w:szCs w:val="31"/>
        </w:rPr>
        <w:t>“严</w:t>
      </w:r>
      <w:r>
        <w:rPr>
          <w:rFonts w:ascii="宋体" w:hAnsi="宋体" w:eastAsia="宋体" w:cs="宋体"/>
          <w:spacing w:val="12"/>
          <w:sz w:val="31"/>
          <w:szCs w:val="31"/>
        </w:rPr>
        <w:t>重</w:t>
      </w:r>
      <w:r>
        <w:rPr>
          <w:rFonts w:ascii="宋体" w:hAnsi="宋体" w:eastAsia="宋体" w:cs="宋体"/>
          <w:spacing w:val="8"/>
          <w:sz w:val="31"/>
          <w:szCs w:val="31"/>
        </w:rPr>
        <w:t>异常”继电保护及安自装置应治理数量，按照“当年评</w:t>
      </w:r>
    </w:p>
    <w:p>
      <w:pPr>
        <w:sectPr>
          <w:footerReference r:id="rId49" w:type="default"/>
          <w:pgSz w:w="11906" w:h="16839"/>
          <w:pgMar w:top="400" w:right="1246" w:bottom="1156" w:left="1423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2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01" w:line="372" w:lineRule="auto"/>
        <w:ind w:left="1" w:right="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价</w:t>
      </w:r>
      <w:r>
        <w:rPr>
          <w:rFonts w:ascii="宋体" w:hAnsi="宋体" w:eastAsia="宋体" w:cs="宋体"/>
          <w:spacing w:val="8"/>
          <w:sz w:val="31"/>
          <w:szCs w:val="31"/>
        </w:rPr>
        <w:t>、次年清零”原则确定；配网接地故障快速就近隔离应改造变电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站数量，根据省公司统一确定的年度工作目标确定 (变电站数量</w:t>
      </w:r>
      <w:r>
        <w:rPr>
          <w:rFonts w:ascii="宋体" w:hAnsi="宋体" w:eastAsia="宋体" w:cs="宋体"/>
          <w:spacing w:val="6"/>
          <w:sz w:val="31"/>
          <w:szCs w:val="31"/>
        </w:rPr>
        <w:t>在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30 座以上的单位：按占比 20%计算；25-30 座：25%</w:t>
      </w:r>
      <w:r>
        <w:rPr>
          <w:rFonts w:ascii="宋体" w:hAnsi="宋体" w:eastAsia="宋体" w:cs="宋体"/>
          <w:spacing w:val="-1"/>
          <w:sz w:val="31"/>
          <w:szCs w:val="31"/>
        </w:rPr>
        <w:t>；20-25 座变电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站：30%；15-20 座：35%</w:t>
      </w:r>
      <w:r>
        <w:rPr>
          <w:rFonts w:ascii="宋体" w:hAnsi="宋体" w:eastAsia="宋体" w:cs="宋体"/>
          <w:spacing w:val="-1"/>
          <w:sz w:val="31"/>
          <w:szCs w:val="31"/>
        </w:rPr>
        <w:t>；不足 10 座：50%) 。</w:t>
      </w:r>
    </w:p>
    <w:p>
      <w:pPr>
        <w:spacing w:line="226" w:lineRule="auto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sz w:val="31"/>
          <w:szCs w:val="31"/>
        </w:rPr>
        <w:t>.</w:t>
      </w:r>
      <w:r>
        <w:rPr>
          <w:rFonts w:ascii="黑体" w:hAnsi="黑体" w:eastAsia="黑体" w:cs="黑体"/>
          <w:spacing w:val="9"/>
          <w:sz w:val="31"/>
          <w:szCs w:val="31"/>
        </w:rPr>
        <w:t>1</w:t>
      </w:r>
      <w:r>
        <w:rPr>
          <w:rFonts w:ascii="黑体" w:hAnsi="黑体" w:eastAsia="黑体" w:cs="黑体"/>
          <w:spacing w:val="7"/>
          <w:sz w:val="31"/>
          <w:szCs w:val="31"/>
        </w:rPr>
        <w:t>.4.2.2 自动化系统基础数据准确率</w:t>
      </w:r>
    </w:p>
    <w:p>
      <w:pPr>
        <w:spacing w:before="242" w:line="372" w:lineRule="auto"/>
        <w:ind w:left="5" w:right="3" w:firstLine="68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>自动化系统基础数据准确率=状态估计遥测合格率×50%+母线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功</w:t>
      </w:r>
      <w:r>
        <w:rPr>
          <w:rFonts w:ascii="宋体" w:hAnsi="宋体" w:eastAsia="宋体" w:cs="宋体"/>
          <w:spacing w:val="7"/>
          <w:sz w:val="31"/>
          <w:szCs w:val="31"/>
        </w:rPr>
        <w:t>率平衡合格率×50%</w:t>
      </w:r>
    </w:p>
    <w:p>
      <w:pPr>
        <w:spacing w:line="225" w:lineRule="auto"/>
        <w:ind w:left="64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其</w:t>
      </w:r>
      <w:r>
        <w:rPr>
          <w:rFonts w:ascii="宋体" w:hAnsi="宋体" w:eastAsia="宋体" w:cs="宋体"/>
          <w:spacing w:val="1"/>
          <w:sz w:val="31"/>
          <w:szCs w:val="31"/>
        </w:rPr>
        <w:t>中：</w:t>
      </w:r>
    </w:p>
    <w:p>
      <w:pPr>
        <w:spacing w:before="246" w:line="223" w:lineRule="auto"/>
        <w:ind w:left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>状</w:t>
      </w:r>
      <w:r>
        <w:rPr>
          <w:rFonts w:ascii="宋体" w:hAnsi="宋体" w:eastAsia="宋体" w:cs="宋体"/>
          <w:spacing w:val="9"/>
          <w:sz w:val="31"/>
          <w:szCs w:val="31"/>
        </w:rPr>
        <w:t>态估计遥测合格率=状态估计遥测合格点数/遥测总点数</w:t>
      </w:r>
    </w:p>
    <w:p>
      <w:pPr>
        <w:spacing w:before="247" w:line="372" w:lineRule="auto"/>
        <w:ind w:right="1" w:firstLine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母线</w:t>
      </w:r>
      <w:r>
        <w:rPr>
          <w:rFonts w:ascii="宋体" w:hAnsi="宋体" w:eastAsia="宋体" w:cs="宋体"/>
          <w:spacing w:val="8"/>
          <w:sz w:val="31"/>
          <w:szCs w:val="31"/>
        </w:rPr>
        <w:t>功</w:t>
      </w:r>
      <w:r>
        <w:rPr>
          <w:rFonts w:ascii="宋体" w:hAnsi="宋体" w:eastAsia="宋体" w:cs="宋体"/>
          <w:spacing w:val="7"/>
          <w:sz w:val="31"/>
          <w:szCs w:val="31"/>
        </w:rPr>
        <w:t>率平衡合格率= (有功平衡母线节点总数+无功平衡母线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节点</w:t>
      </w:r>
      <w:r>
        <w:rPr>
          <w:rFonts w:ascii="宋体" w:hAnsi="宋体" w:eastAsia="宋体" w:cs="宋体"/>
          <w:spacing w:val="8"/>
          <w:sz w:val="31"/>
          <w:szCs w:val="31"/>
        </w:rPr>
        <w:t>总</w:t>
      </w:r>
      <w:r>
        <w:rPr>
          <w:rFonts w:ascii="宋体" w:hAnsi="宋体" w:eastAsia="宋体" w:cs="宋体"/>
          <w:spacing w:val="7"/>
          <w:sz w:val="31"/>
          <w:szCs w:val="31"/>
        </w:rPr>
        <w:t>数) / (参与母线有功平衡计算节点总数+参与母线无功平衡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计</w:t>
      </w:r>
      <w:r>
        <w:rPr>
          <w:rFonts w:ascii="宋体" w:hAnsi="宋体" w:eastAsia="宋体" w:cs="宋体"/>
          <w:spacing w:val="6"/>
          <w:sz w:val="31"/>
          <w:szCs w:val="31"/>
        </w:rPr>
        <w:t>算节点总数)</w:t>
      </w:r>
    </w:p>
    <w:p>
      <w:pPr>
        <w:spacing w:line="226" w:lineRule="auto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7"/>
          <w:sz w:val="31"/>
          <w:szCs w:val="31"/>
        </w:rPr>
        <w:t>.1.4.2.3 网络安全运行可靠率</w:t>
      </w:r>
    </w:p>
    <w:p>
      <w:pPr>
        <w:spacing w:before="243" w:line="372" w:lineRule="auto"/>
        <w:ind w:left="44" w:right="3" w:firstLine="62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网络安全运行可靠率=安防设备可靠率×40%+网安平台可靠</w:t>
      </w:r>
      <w:r>
        <w:rPr>
          <w:rFonts w:ascii="宋体" w:hAnsi="宋体" w:eastAsia="宋体" w:cs="宋体"/>
          <w:spacing w:val="10"/>
          <w:sz w:val="31"/>
          <w:szCs w:val="31"/>
        </w:rPr>
        <w:t>率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×3</w:t>
      </w:r>
      <w:r>
        <w:rPr>
          <w:rFonts w:ascii="宋体" w:hAnsi="宋体" w:eastAsia="宋体" w:cs="宋体"/>
          <w:spacing w:val="3"/>
          <w:sz w:val="31"/>
          <w:szCs w:val="31"/>
        </w:rPr>
        <w:t>0%+通信加密率×30%</w:t>
      </w:r>
    </w:p>
    <w:p>
      <w:pPr>
        <w:spacing w:line="624" w:lineRule="exact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position w:val="23"/>
          <w:sz w:val="31"/>
          <w:szCs w:val="31"/>
        </w:rPr>
        <w:t>D</w:t>
      </w:r>
      <w:r>
        <w:rPr>
          <w:rFonts w:ascii="黑体" w:hAnsi="黑体" w:eastAsia="黑体" w:cs="黑体"/>
          <w:spacing w:val="8"/>
          <w:position w:val="23"/>
          <w:sz w:val="31"/>
          <w:szCs w:val="31"/>
        </w:rPr>
        <w:t>.1.4.3 现代设备管理体系建设成效指</w:t>
      </w:r>
      <w:r>
        <w:rPr>
          <w:rFonts w:ascii="黑体" w:hAnsi="黑体" w:eastAsia="黑体" w:cs="黑体"/>
          <w:spacing w:val="5"/>
          <w:position w:val="23"/>
          <w:sz w:val="31"/>
          <w:szCs w:val="31"/>
        </w:rPr>
        <w:t>数</w:t>
      </w:r>
    </w:p>
    <w:p>
      <w:pPr>
        <w:spacing w:before="1" w:line="226" w:lineRule="auto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4"/>
          <w:sz w:val="31"/>
          <w:szCs w:val="31"/>
        </w:rPr>
        <w:t>.1.4.3.1 35 千伏及以上技术监督覆盖</w:t>
      </w:r>
      <w:r>
        <w:rPr>
          <w:rFonts w:ascii="黑体" w:hAnsi="黑体" w:eastAsia="黑体" w:cs="黑体"/>
          <w:sz w:val="31"/>
          <w:szCs w:val="31"/>
        </w:rPr>
        <w:t>率</w:t>
      </w:r>
    </w:p>
    <w:p>
      <w:pPr>
        <w:spacing w:before="242" w:line="372" w:lineRule="auto"/>
        <w:ind w:left="2" w:right="1" w:firstLine="6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</w:rPr>
        <w:t>技术监督覆盖率=35 千伏及以上工程技术监督实际完成数/</w:t>
      </w:r>
      <w:r>
        <w:rPr>
          <w:rFonts w:ascii="宋体" w:hAnsi="宋体" w:eastAsia="宋体" w:cs="宋体"/>
          <w:spacing w:val="8"/>
          <w:sz w:val="31"/>
          <w:szCs w:val="31"/>
        </w:rPr>
        <w:t>应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完成</w:t>
      </w:r>
      <w:r>
        <w:rPr>
          <w:rFonts w:ascii="宋体" w:hAnsi="宋体" w:eastAsia="宋体" w:cs="宋体"/>
          <w:spacing w:val="4"/>
          <w:sz w:val="31"/>
          <w:szCs w:val="31"/>
        </w:rPr>
        <w:t>数</w:t>
      </w:r>
    </w:p>
    <w:p>
      <w:pPr>
        <w:spacing w:line="227" w:lineRule="auto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7"/>
          <w:sz w:val="31"/>
          <w:szCs w:val="31"/>
        </w:rPr>
        <w:t>.1.4.3.2 实物资产管理规范率</w:t>
      </w:r>
    </w:p>
    <w:p>
      <w:pPr>
        <w:spacing w:before="243" w:line="225" w:lineRule="auto"/>
        <w:ind w:left="64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4"/>
          <w:sz w:val="31"/>
          <w:szCs w:val="31"/>
        </w:rPr>
        <w:t>实</w:t>
      </w:r>
      <w:r>
        <w:rPr>
          <w:rFonts w:ascii="宋体" w:hAnsi="宋体" w:eastAsia="宋体" w:cs="宋体"/>
          <w:spacing w:val="19"/>
          <w:sz w:val="31"/>
          <w:szCs w:val="31"/>
        </w:rPr>
        <w:t>物资产管理规范率=实物资产规范管理数量/实物资产总数</w:t>
      </w:r>
    </w:p>
    <w:p>
      <w:pPr>
        <w:sectPr>
          <w:footerReference r:id="rId50" w:type="default"/>
          <w:pgSz w:w="11906" w:h="16839"/>
          <w:pgMar w:top="400" w:right="1246" w:bottom="1156" w:left="1428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1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1" w:line="230" w:lineRule="auto"/>
        <w:ind w:left="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量</w:t>
      </w:r>
    </w:p>
    <w:p>
      <w:pPr>
        <w:spacing w:before="237" w:line="226" w:lineRule="auto"/>
        <w:ind w:left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sz w:val="31"/>
          <w:szCs w:val="31"/>
        </w:rPr>
        <w:t>.</w:t>
      </w:r>
      <w:r>
        <w:rPr>
          <w:rFonts w:ascii="黑体" w:hAnsi="黑体" w:eastAsia="黑体" w:cs="黑体"/>
          <w:spacing w:val="11"/>
          <w:sz w:val="31"/>
          <w:szCs w:val="31"/>
        </w:rPr>
        <w:t>1</w:t>
      </w:r>
      <w:r>
        <w:rPr>
          <w:rFonts w:ascii="黑体" w:hAnsi="黑体" w:eastAsia="黑体" w:cs="黑体"/>
          <w:spacing w:val="7"/>
          <w:sz w:val="31"/>
          <w:szCs w:val="31"/>
        </w:rPr>
        <w:t>.4.3.3 输变配全业务核心班组达标率</w:t>
      </w:r>
    </w:p>
    <w:p>
      <w:pPr>
        <w:spacing w:before="242" w:line="372" w:lineRule="auto"/>
        <w:ind w:left="3" w:right="2" w:firstLine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输变配全业务核心班组达标率=输变配全业务核心班组达标</w:t>
      </w:r>
      <w:r>
        <w:rPr>
          <w:rFonts w:ascii="宋体" w:hAnsi="宋体" w:eastAsia="宋体" w:cs="宋体"/>
          <w:spacing w:val="8"/>
          <w:sz w:val="31"/>
          <w:szCs w:val="31"/>
        </w:rPr>
        <w:t>数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/</w:t>
      </w:r>
      <w:r>
        <w:rPr>
          <w:rFonts w:ascii="宋体" w:hAnsi="宋体" w:eastAsia="宋体" w:cs="宋体"/>
          <w:spacing w:val="7"/>
          <w:sz w:val="31"/>
          <w:szCs w:val="31"/>
        </w:rPr>
        <w:t>输变配班组数</w:t>
      </w:r>
    </w:p>
    <w:p>
      <w:pPr>
        <w:spacing w:line="624" w:lineRule="exact"/>
        <w:ind w:left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position w:val="23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position w:val="23"/>
          <w:sz w:val="31"/>
          <w:szCs w:val="31"/>
        </w:rPr>
        <w:t>.</w:t>
      </w:r>
      <w:r>
        <w:rPr>
          <w:rFonts w:ascii="黑体" w:hAnsi="黑体" w:eastAsia="黑体" w:cs="黑体"/>
          <w:spacing w:val="9"/>
          <w:position w:val="23"/>
          <w:sz w:val="31"/>
          <w:szCs w:val="31"/>
        </w:rPr>
        <w:t>1</w:t>
      </w:r>
      <w:r>
        <w:rPr>
          <w:rFonts w:ascii="黑体" w:hAnsi="黑体" w:eastAsia="黑体" w:cs="黑体"/>
          <w:spacing w:val="7"/>
          <w:position w:val="23"/>
          <w:sz w:val="31"/>
          <w:szCs w:val="31"/>
        </w:rPr>
        <w:t>.4.4 智能巡检新技术应用指数</w:t>
      </w:r>
    </w:p>
    <w:p>
      <w:pPr>
        <w:spacing w:line="227" w:lineRule="auto"/>
        <w:ind w:left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.1</w:t>
      </w:r>
      <w:r>
        <w:rPr>
          <w:rFonts w:ascii="黑体" w:hAnsi="黑体" w:eastAsia="黑体" w:cs="黑体"/>
          <w:spacing w:val="7"/>
          <w:sz w:val="31"/>
          <w:szCs w:val="31"/>
        </w:rPr>
        <w:t>.</w:t>
      </w:r>
      <w:r>
        <w:rPr>
          <w:rFonts w:ascii="黑体" w:hAnsi="黑体" w:eastAsia="黑体" w:cs="黑体"/>
          <w:spacing w:val="6"/>
          <w:sz w:val="31"/>
          <w:szCs w:val="31"/>
        </w:rPr>
        <w:t>4.4.1 变电智能化巡检率</w:t>
      </w:r>
    </w:p>
    <w:p>
      <w:pPr>
        <w:spacing w:before="241" w:line="372" w:lineRule="auto"/>
        <w:ind w:left="8" w:firstLine="63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</w:rPr>
        <w:t>变电智能化巡检率=变电设备智能巡检率×50%+变电站人员</w:t>
      </w:r>
      <w:r>
        <w:rPr>
          <w:rFonts w:ascii="宋体" w:hAnsi="宋体" w:eastAsia="宋体" w:cs="宋体"/>
          <w:spacing w:val="9"/>
          <w:sz w:val="31"/>
          <w:szCs w:val="31"/>
        </w:rPr>
        <w:t>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为</w:t>
      </w:r>
      <w:r>
        <w:rPr>
          <w:rFonts w:ascii="宋体" w:hAnsi="宋体" w:eastAsia="宋体" w:cs="宋体"/>
          <w:spacing w:val="6"/>
          <w:sz w:val="31"/>
          <w:szCs w:val="31"/>
        </w:rPr>
        <w:t>监控率×50%</w:t>
      </w:r>
    </w:p>
    <w:p>
      <w:pPr>
        <w:spacing w:before="2" w:line="371" w:lineRule="auto"/>
        <w:ind w:left="7" w:firstLine="63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4"/>
          <w:sz w:val="31"/>
          <w:szCs w:val="31"/>
        </w:rPr>
        <w:t>变</w:t>
      </w:r>
      <w:r>
        <w:rPr>
          <w:rFonts w:ascii="宋体" w:hAnsi="宋体" w:eastAsia="宋体" w:cs="宋体"/>
          <w:spacing w:val="19"/>
          <w:sz w:val="31"/>
          <w:szCs w:val="31"/>
        </w:rPr>
        <w:t>电设备智能巡检率=实现机器人巡检的变电站数/变电站总</w:t>
      </w:r>
      <w:r>
        <w:rPr>
          <w:rFonts w:ascii="宋体" w:hAnsi="宋体" w:eastAsia="宋体" w:cs="宋体"/>
          <w:sz w:val="31"/>
          <w:szCs w:val="31"/>
        </w:rPr>
        <w:t xml:space="preserve"> 数</w:t>
      </w:r>
    </w:p>
    <w:p>
      <w:pPr>
        <w:spacing w:before="2" w:line="371" w:lineRule="auto"/>
        <w:ind w:left="6" w:firstLine="6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4"/>
          <w:sz w:val="31"/>
          <w:szCs w:val="31"/>
        </w:rPr>
        <w:t>变</w:t>
      </w:r>
      <w:r>
        <w:rPr>
          <w:rFonts w:ascii="宋体" w:hAnsi="宋体" w:eastAsia="宋体" w:cs="宋体"/>
          <w:spacing w:val="19"/>
          <w:sz w:val="31"/>
          <w:szCs w:val="31"/>
        </w:rPr>
        <w:t>电站人员行为监控率=实现人员行为监控的变电站数/变电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站</w:t>
      </w:r>
      <w:r>
        <w:rPr>
          <w:rFonts w:ascii="宋体" w:hAnsi="宋体" w:eastAsia="宋体" w:cs="宋体"/>
          <w:spacing w:val="5"/>
          <w:sz w:val="31"/>
          <w:szCs w:val="31"/>
        </w:rPr>
        <w:t>总数</w:t>
      </w:r>
    </w:p>
    <w:p>
      <w:pPr>
        <w:spacing w:before="1" w:line="224" w:lineRule="auto"/>
        <w:ind w:left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9"/>
          <w:sz w:val="31"/>
          <w:szCs w:val="31"/>
        </w:rPr>
        <w:t>.</w:t>
      </w:r>
      <w:r>
        <w:rPr>
          <w:rFonts w:ascii="黑体" w:hAnsi="黑体" w:eastAsia="黑体" w:cs="黑体"/>
          <w:spacing w:val="7"/>
          <w:sz w:val="31"/>
          <w:szCs w:val="31"/>
        </w:rPr>
        <w:t>1.4.4.2 输电线路智能化巡检率</w:t>
      </w:r>
    </w:p>
    <w:p>
      <w:pPr>
        <w:spacing w:before="246" w:line="372" w:lineRule="auto"/>
        <w:ind w:left="8" w:firstLine="63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6"/>
          <w:sz w:val="31"/>
          <w:szCs w:val="31"/>
        </w:rPr>
        <w:t>输</w:t>
      </w:r>
      <w:r>
        <w:rPr>
          <w:rFonts w:ascii="宋体" w:hAnsi="宋体" w:eastAsia="宋体" w:cs="宋体"/>
          <w:spacing w:val="19"/>
          <w:sz w:val="31"/>
          <w:szCs w:val="31"/>
        </w:rPr>
        <w:t>电线路智能化巡检率=实现无人机自动飞巡的公里数/输电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线</w:t>
      </w:r>
      <w:r>
        <w:rPr>
          <w:rFonts w:ascii="宋体" w:hAnsi="宋体" w:eastAsia="宋体" w:cs="宋体"/>
          <w:spacing w:val="7"/>
          <w:sz w:val="31"/>
          <w:szCs w:val="31"/>
        </w:rPr>
        <w:t>路总公里数</w:t>
      </w:r>
    </w:p>
    <w:p>
      <w:pPr>
        <w:spacing w:before="1" w:line="224" w:lineRule="auto"/>
        <w:ind w:left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sz w:val="31"/>
          <w:szCs w:val="31"/>
        </w:rPr>
        <w:t>.1</w:t>
      </w:r>
      <w:r>
        <w:rPr>
          <w:rFonts w:ascii="黑体" w:hAnsi="黑体" w:eastAsia="黑体" w:cs="黑体"/>
          <w:spacing w:val="7"/>
          <w:sz w:val="31"/>
          <w:szCs w:val="31"/>
        </w:rPr>
        <w:t>.4.4.3 配电线路设备智能巡视完成情况</w:t>
      </w:r>
    </w:p>
    <w:p>
      <w:pPr>
        <w:spacing w:before="245" w:line="372" w:lineRule="auto"/>
        <w:ind w:left="13" w:firstLine="63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配电线路设备智能巡视完成情况=配电线路设备智能巡视完</w:t>
      </w:r>
      <w:r>
        <w:rPr>
          <w:rFonts w:ascii="宋体" w:hAnsi="宋体" w:eastAsia="宋体" w:cs="宋体"/>
          <w:spacing w:val="9"/>
          <w:sz w:val="31"/>
          <w:szCs w:val="31"/>
        </w:rPr>
        <w:t>成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次</w:t>
      </w:r>
      <w:r>
        <w:rPr>
          <w:rFonts w:ascii="宋体" w:hAnsi="宋体" w:eastAsia="宋体" w:cs="宋体"/>
          <w:spacing w:val="8"/>
          <w:sz w:val="31"/>
          <w:szCs w:val="31"/>
        </w:rPr>
        <w:t>数/配电线路设备总巡视次数</w:t>
      </w:r>
    </w:p>
    <w:p>
      <w:pPr>
        <w:spacing w:before="1" w:line="377" w:lineRule="auto"/>
        <w:ind w:left="7" w:firstLine="64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说明：智能巡检，包括架空线路无人机和车载巡检机器人，</w:t>
      </w:r>
      <w:r>
        <w:rPr>
          <w:rFonts w:ascii="宋体" w:hAnsi="宋体" w:eastAsia="宋体" w:cs="宋体"/>
          <w:spacing w:val="4"/>
          <w:sz w:val="31"/>
          <w:szCs w:val="31"/>
        </w:rPr>
        <w:t>实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3"/>
          <w:sz w:val="31"/>
          <w:szCs w:val="31"/>
        </w:rPr>
        <w:t>现</w:t>
      </w:r>
      <w:r>
        <w:rPr>
          <w:rFonts w:ascii="宋体" w:hAnsi="宋体" w:eastAsia="宋体" w:cs="宋体"/>
          <w:spacing w:val="8"/>
          <w:sz w:val="31"/>
          <w:szCs w:val="31"/>
        </w:rPr>
        <w:t>可见光、红外热成像、超声波局放等自动拍摄采集和问题缺陷的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自</w:t>
      </w:r>
      <w:r>
        <w:rPr>
          <w:rFonts w:ascii="宋体" w:hAnsi="宋体" w:eastAsia="宋体" w:cs="宋体"/>
          <w:spacing w:val="8"/>
          <w:sz w:val="31"/>
          <w:szCs w:val="31"/>
        </w:rPr>
        <w:t>动诊断分析，提升线路巡视质效。</w:t>
      </w:r>
    </w:p>
    <w:p>
      <w:pPr>
        <w:sectPr>
          <w:footerReference r:id="rId51" w:type="default"/>
          <w:pgSz w:w="11906" w:h="16839"/>
          <w:pgMar w:top="400" w:right="1247" w:bottom="1156" w:left="1423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314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1" w:line="228" w:lineRule="auto"/>
        <w:ind w:left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sz w:val="31"/>
          <w:szCs w:val="31"/>
        </w:rPr>
        <w:t>.</w:t>
      </w:r>
      <w:r>
        <w:rPr>
          <w:rFonts w:ascii="黑体" w:hAnsi="黑体" w:eastAsia="黑体" w:cs="黑体"/>
          <w:spacing w:val="7"/>
          <w:sz w:val="31"/>
          <w:szCs w:val="31"/>
        </w:rPr>
        <w:t>1.4.5 电网装备质量保障指数</w:t>
      </w:r>
    </w:p>
    <w:p>
      <w:pPr>
        <w:spacing w:before="240" w:line="372" w:lineRule="auto"/>
        <w:ind w:left="1" w:right="313" w:firstLine="67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电网装备质量保障指数= ∑ (供应链关键业务高质量业</w:t>
      </w:r>
      <w:r>
        <w:rPr>
          <w:rFonts w:ascii="宋体" w:hAnsi="宋体" w:eastAsia="宋体" w:cs="宋体"/>
          <w:sz w:val="31"/>
          <w:szCs w:val="31"/>
        </w:rPr>
        <w:t xml:space="preserve">务量/供 </w:t>
      </w:r>
      <w:r>
        <w:rPr>
          <w:rFonts w:ascii="宋体" w:hAnsi="宋体" w:eastAsia="宋体" w:cs="宋体"/>
          <w:spacing w:val="8"/>
          <w:sz w:val="31"/>
          <w:szCs w:val="31"/>
        </w:rPr>
        <w:t>应链关键业务实际业务量</w:t>
      </w:r>
      <w:r>
        <w:rPr>
          <w:rFonts w:ascii="宋体" w:hAnsi="宋体" w:eastAsia="宋体" w:cs="宋体"/>
          <w:spacing w:val="7"/>
          <w:sz w:val="31"/>
          <w:szCs w:val="31"/>
        </w:rPr>
        <w:t>)</w:t>
      </w:r>
    </w:p>
    <w:p>
      <w:pPr>
        <w:spacing w:before="1" w:line="224" w:lineRule="auto"/>
        <w:ind w:left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7"/>
          <w:sz w:val="31"/>
          <w:szCs w:val="31"/>
        </w:rPr>
        <w:t>1.4.6 配网计划同步执行率</w:t>
      </w:r>
    </w:p>
    <w:p>
      <w:pPr>
        <w:spacing w:before="245" w:line="372" w:lineRule="auto"/>
        <w:ind w:right="313" w:firstLine="64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配网计划同步执行率=统计周期内同步执行合格的配网计划</w:t>
      </w:r>
      <w:r>
        <w:rPr>
          <w:rFonts w:ascii="宋体" w:hAnsi="宋体" w:eastAsia="宋体" w:cs="宋体"/>
          <w:spacing w:val="9"/>
          <w:sz w:val="31"/>
          <w:szCs w:val="31"/>
        </w:rPr>
        <w:t>数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/</w:t>
      </w:r>
      <w:r>
        <w:rPr>
          <w:rFonts w:ascii="宋体" w:hAnsi="宋体" w:eastAsia="宋体" w:cs="宋体"/>
          <w:spacing w:val="7"/>
          <w:sz w:val="31"/>
          <w:szCs w:val="31"/>
        </w:rPr>
        <w:t>配网计划总数</w:t>
      </w:r>
    </w:p>
    <w:p>
      <w:pPr>
        <w:spacing w:line="624" w:lineRule="exact"/>
        <w:ind w:left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position w:val="23"/>
          <w:sz w:val="31"/>
          <w:szCs w:val="31"/>
        </w:rPr>
        <w:t>D</w:t>
      </w:r>
      <w:r>
        <w:rPr>
          <w:rFonts w:ascii="黑体" w:hAnsi="黑体" w:eastAsia="黑体" w:cs="黑体"/>
          <w:spacing w:val="7"/>
          <w:position w:val="23"/>
          <w:sz w:val="31"/>
          <w:szCs w:val="31"/>
        </w:rPr>
        <w:t>.</w:t>
      </w:r>
      <w:r>
        <w:rPr>
          <w:rFonts w:ascii="黑体" w:hAnsi="黑体" w:eastAsia="黑体" w:cs="黑体"/>
          <w:spacing w:val="6"/>
          <w:position w:val="23"/>
          <w:sz w:val="31"/>
          <w:szCs w:val="31"/>
        </w:rPr>
        <w:t>1.5 服务成效</w:t>
      </w:r>
    </w:p>
    <w:p>
      <w:pPr>
        <w:spacing w:line="226" w:lineRule="auto"/>
        <w:ind w:left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7"/>
          <w:sz w:val="31"/>
          <w:szCs w:val="31"/>
        </w:rPr>
        <w:t>.1.5.1 抢修服务规范</w:t>
      </w:r>
      <w:r>
        <w:rPr>
          <w:rFonts w:ascii="黑体" w:hAnsi="黑体" w:eastAsia="黑体" w:cs="黑体"/>
          <w:spacing w:val="5"/>
          <w:sz w:val="31"/>
          <w:szCs w:val="31"/>
        </w:rPr>
        <w:t>率</w:t>
      </w:r>
    </w:p>
    <w:p>
      <w:pPr>
        <w:spacing w:before="244" w:line="227" w:lineRule="auto"/>
        <w:ind w:left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sz w:val="31"/>
          <w:szCs w:val="31"/>
        </w:rPr>
        <w:t>.1</w:t>
      </w:r>
      <w:r>
        <w:rPr>
          <w:rFonts w:ascii="黑体" w:hAnsi="黑体" w:eastAsia="黑体" w:cs="黑体"/>
          <w:spacing w:val="9"/>
          <w:sz w:val="31"/>
          <w:szCs w:val="31"/>
        </w:rPr>
        <w:t>.</w:t>
      </w:r>
      <w:r>
        <w:rPr>
          <w:rFonts w:ascii="黑体" w:hAnsi="黑体" w:eastAsia="黑体" w:cs="黑体"/>
          <w:spacing w:val="7"/>
          <w:sz w:val="31"/>
          <w:szCs w:val="31"/>
        </w:rPr>
        <w:t>5.1.1 抢修时长“再快一分钟”达标率</w:t>
      </w:r>
    </w:p>
    <w:p>
      <w:pPr>
        <w:spacing w:before="241" w:line="372" w:lineRule="auto"/>
        <w:ind w:firstLine="64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抢</w:t>
      </w:r>
      <w:r>
        <w:rPr>
          <w:rFonts w:ascii="宋体" w:hAnsi="宋体" w:eastAsia="宋体" w:cs="宋体"/>
          <w:spacing w:val="3"/>
          <w:sz w:val="31"/>
          <w:szCs w:val="31"/>
        </w:rPr>
        <w:t>修</w:t>
      </w:r>
      <w:r>
        <w:rPr>
          <w:rFonts w:ascii="宋体" w:hAnsi="宋体" w:eastAsia="宋体" w:cs="宋体"/>
          <w:spacing w:val="2"/>
          <w:sz w:val="31"/>
          <w:szCs w:val="31"/>
        </w:rPr>
        <w:t>时长“再快一分钟”达标率=95598 抢修时长“再快一分钟”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达标件数/95598 抢修工单总件</w:t>
      </w:r>
      <w:r>
        <w:rPr>
          <w:rFonts w:ascii="宋体" w:hAnsi="宋体" w:eastAsia="宋体" w:cs="宋体"/>
          <w:spacing w:val="2"/>
          <w:sz w:val="31"/>
          <w:szCs w:val="31"/>
        </w:rPr>
        <w:t>数</w:t>
      </w:r>
    </w:p>
    <w:p>
      <w:pPr>
        <w:spacing w:before="2" w:line="371" w:lineRule="auto"/>
        <w:ind w:right="313" w:firstLine="6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95598 抢修类工单月平均抢修时长控制在 36.42 分钟以</w:t>
      </w:r>
      <w:r>
        <w:rPr>
          <w:rFonts w:ascii="宋体" w:hAnsi="宋体" w:eastAsia="宋体" w:cs="宋体"/>
          <w:sz w:val="31"/>
          <w:szCs w:val="31"/>
        </w:rPr>
        <w:t xml:space="preserve">内计为 </w:t>
      </w:r>
      <w:r>
        <w:rPr>
          <w:rFonts w:ascii="宋体" w:hAnsi="宋体" w:eastAsia="宋体" w:cs="宋体"/>
          <w:spacing w:val="7"/>
          <w:sz w:val="31"/>
          <w:szCs w:val="31"/>
        </w:rPr>
        <w:t>达</w:t>
      </w:r>
      <w:r>
        <w:rPr>
          <w:rFonts w:ascii="宋体" w:hAnsi="宋体" w:eastAsia="宋体" w:cs="宋体"/>
          <w:spacing w:val="5"/>
          <w:sz w:val="31"/>
          <w:szCs w:val="31"/>
        </w:rPr>
        <w:t>标工单。</w:t>
      </w:r>
    </w:p>
    <w:p>
      <w:pPr>
        <w:spacing w:line="227" w:lineRule="auto"/>
        <w:ind w:left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7"/>
          <w:sz w:val="31"/>
          <w:szCs w:val="31"/>
        </w:rPr>
        <w:t>1.5.1.2 抢修工单传递接单回单率</w:t>
      </w:r>
    </w:p>
    <w:p>
      <w:pPr>
        <w:spacing w:before="241" w:line="372" w:lineRule="auto"/>
        <w:ind w:right="315" w:firstLine="64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抢修工单传递接单回单率=3 分钟内接单且 35 分钟内回单完</w:t>
      </w:r>
      <w:r>
        <w:rPr>
          <w:rFonts w:ascii="宋体" w:hAnsi="宋体" w:eastAsia="宋体" w:cs="宋体"/>
          <w:spacing w:val="1"/>
          <w:sz w:val="31"/>
          <w:szCs w:val="31"/>
        </w:rPr>
        <w:t>成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件数/95598 抢修工单传递总件</w:t>
      </w:r>
      <w:r>
        <w:rPr>
          <w:rFonts w:ascii="宋体" w:hAnsi="宋体" w:eastAsia="宋体" w:cs="宋体"/>
          <w:spacing w:val="2"/>
          <w:sz w:val="31"/>
          <w:szCs w:val="31"/>
        </w:rPr>
        <w:t>数</w:t>
      </w:r>
    </w:p>
    <w:p>
      <w:pPr>
        <w:spacing w:before="1" w:line="226" w:lineRule="auto"/>
        <w:ind w:left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7"/>
          <w:sz w:val="31"/>
          <w:szCs w:val="31"/>
        </w:rPr>
        <w:t>.1.5.1.3 主动抢修服务开展率</w:t>
      </w:r>
    </w:p>
    <w:p>
      <w:pPr>
        <w:spacing w:before="243" w:line="225" w:lineRule="auto"/>
        <w:ind w:left="6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6"/>
          <w:sz w:val="31"/>
          <w:szCs w:val="31"/>
        </w:rPr>
        <w:t>主</w:t>
      </w:r>
      <w:r>
        <w:rPr>
          <w:rFonts w:ascii="宋体" w:hAnsi="宋体" w:eastAsia="宋体" w:cs="宋体"/>
          <w:spacing w:val="20"/>
          <w:sz w:val="31"/>
          <w:szCs w:val="31"/>
        </w:rPr>
        <w:t>动</w:t>
      </w:r>
      <w:r>
        <w:rPr>
          <w:rFonts w:ascii="宋体" w:hAnsi="宋体" w:eastAsia="宋体" w:cs="宋体"/>
          <w:spacing w:val="13"/>
          <w:sz w:val="31"/>
          <w:szCs w:val="31"/>
        </w:rPr>
        <w:t>抢修服务开展率=统计周期内通过大数据分析设备状态主</w:t>
      </w:r>
    </w:p>
    <w:p>
      <w:pPr>
        <w:spacing w:before="247" w:line="224" w:lineRule="auto"/>
        <w:ind w:left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动提供的抢修服务数/总抢修服务次</w:t>
      </w:r>
      <w:r>
        <w:rPr>
          <w:rFonts w:ascii="宋体" w:hAnsi="宋体" w:eastAsia="宋体" w:cs="宋体"/>
          <w:spacing w:val="7"/>
          <w:sz w:val="31"/>
          <w:szCs w:val="31"/>
        </w:rPr>
        <w:t>数</w:t>
      </w:r>
    </w:p>
    <w:p>
      <w:pPr>
        <w:spacing w:before="93" w:line="624" w:lineRule="exact"/>
        <w:ind w:left="6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position w:val="8"/>
          <w:sz w:val="31"/>
          <w:szCs w:val="31"/>
        </w:rPr>
        <w:t>主</w:t>
      </w:r>
      <w:r>
        <w:rPr>
          <w:rFonts w:ascii="宋体" w:hAnsi="宋体" w:eastAsia="宋体" w:cs="宋体"/>
          <w:spacing w:val="11"/>
          <w:position w:val="8"/>
          <w:sz w:val="31"/>
          <w:szCs w:val="31"/>
        </w:rPr>
        <w:t>动服务参照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Fonts w:ascii="宋体" w:hAnsi="宋体" w:eastAsia="宋体" w:cs="宋体"/>
          <w:position w:val="8"/>
          <w:sz w:val="31"/>
          <w:szCs w:val="31"/>
        </w:rPr>
        <w:t>GB</w:t>
      </w:r>
      <w:r>
        <w:rPr>
          <w:rFonts w:ascii="宋体" w:hAnsi="宋体" w:eastAsia="宋体" w:cs="宋体"/>
          <w:spacing w:val="11"/>
          <w:position w:val="8"/>
          <w:sz w:val="31"/>
          <w:szCs w:val="31"/>
        </w:rPr>
        <w:t>/</w:t>
      </w:r>
      <w:r>
        <w:rPr>
          <w:rFonts w:ascii="宋体" w:hAnsi="宋体" w:eastAsia="宋体" w:cs="宋体"/>
          <w:position w:val="8"/>
          <w:sz w:val="31"/>
          <w:szCs w:val="31"/>
        </w:rPr>
        <w:t>T</w:t>
      </w:r>
      <w:r>
        <w:rPr>
          <w:rFonts w:ascii="宋体" w:hAnsi="宋体" w:eastAsia="宋体" w:cs="宋体"/>
          <w:spacing w:val="11"/>
          <w:position w:val="8"/>
          <w:sz w:val="31"/>
          <w:szCs w:val="31"/>
        </w:rPr>
        <w:t xml:space="preserve"> 28583</w:t>
      </w:r>
      <w:r>
        <w:rPr>
          <w:rFonts w:ascii="宋体" w:hAnsi="宋体" w:eastAsia="宋体" w:cs="宋体"/>
          <w:spacing w:val="11"/>
          <w:position w:val="8"/>
          <w:sz w:val="31"/>
          <w:szCs w:val="31"/>
        </w:rPr>
        <w:fldChar w:fldCharType="end"/>
      </w:r>
      <w:r>
        <w:rPr>
          <w:rFonts w:ascii="宋体" w:hAnsi="宋体" w:eastAsia="宋体" w:cs="宋体"/>
          <w:spacing w:val="11"/>
          <w:position w:val="8"/>
          <w:sz w:val="31"/>
          <w:szCs w:val="31"/>
        </w:rPr>
        <w:t xml:space="preserve"> 供电服务规范的要求。</w:t>
      </w:r>
    </w:p>
    <w:p>
      <w:pPr>
        <w:spacing w:before="155" w:line="228" w:lineRule="auto"/>
        <w:ind w:left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2"/>
          <w:sz w:val="31"/>
          <w:szCs w:val="31"/>
        </w:rPr>
        <w:t>.1.5.2</w:t>
      </w:r>
      <w:r>
        <w:rPr>
          <w:rFonts w:ascii="黑体" w:hAnsi="黑体" w:eastAsia="黑体" w:cs="黑体"/>
          <w:spacing w:val="1"/>
          <w:sz w:val="31"/>
          <w:szCs w:val="31"/>
        </w:rPr>
        <w:t xml:space="preserve"> 95598 工单满意率</w:t>
      </w:r>
    </w:p>
    <w:p>
      <w:pPr>
        <w:sectPr>
          <w:footerReference r:id="rId52" w:type="default"/>
          <w:pgSz w:w="11906" w:h="16839"/>
          <w:pgMar w:top="400" w:right="934" w:bottom="1156" w:left="1427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1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1" w:line="225" w:lineRule="auto"/>
        <w:ind w:left="64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>955</w:t>
      </w:r>
      <w:r>
        <w:rPr>
          <w:rFonts w:ascii="宋体" w:hAnsi="宋体" w:eastAsia="宋体" w:cs="宋体"/>
          <w:spacing w:val="5"/>
          <w:sz w:val="31"/>
          <w:szCs w:val="31"/>
        </w:rPr>
        <w:t>98 工单满意率=意见工单满意数/公司责任意见工单总数</w:t>
      </w:r>
    </w:p>
    <w:p>
      <w:pPr>
        <w:spacing w:before="246" w:line="224" w:lineRule="auto"/>
        <w:ind w:left="64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9</w:t>
      </w:r>
      <w:r>
        <w:rPr>
          <w:rFonts w:ascii="宋体" w:hAnsi="宋体" w:eastAsia="宋体" w:cs="宋体"/>
          <w:spacing w:val="7"/>
          <w:sz w:val="31"/>
          <w:szCs w:val="31"/>
        </w:rPr>
        <w:t>5598 业务处理满意率以国网发布为准；恶意投诉、高额不合</w:t>
      </w:r>
    </w:p>
    <w:p>
      <w:pPr>
        <w:spacing w:before="247" w:line="624" w:lineRule="exact"/>
        <w:ind w:left="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position w:val="23"/>
          <w:sz w:val="31"/>
          <w:szCs w:val="31"/>
        </w:rPr>
        <w:t>理</w:t>
      </w:r>
      <w:r>
        <w:rPr>
          <w:rFonts w:ascii="宋体" w:hAnsi="宋体" w:eastAsia="宋体" w:cs="宋体"/>
          <w:spacing w:val="11"/>
          <w:position w:val="23"/>
          <w:sz w:val="31"/>
          <w:szCs w:val="31"/>
        </w:rPr>
        <w:t>赔</w:t>
      </w:r>
      <w:r>
        <w:rPr>
          <w:rFonts w:ascii="宋体" w:hAnsi="宋体" w:eastAsia="宋体" w:cs="宋体"/>
          <w:spacing w:val="8"/>
          <w:position w:val="23"/>
          <w:sz w:val="31"/>
          <w:szCs w:val="31"/>
        </w:rPr>
        <w:t>偿诉求等不合理诉求工单不计为考核。</w:t>
      </w:r>
    </w:p>
    <w:p>
      <w:pPr>
        <w:spacing w:line="227" w:lineRule="auto"/>
        <w:ind w:left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7"/>
          <w:sz w:val="31"/>
          <w:szCs w:val="31"/>
        </w:rPr>
        <w:t>.1.5.3 网上国网活跃</w:t>
      </w:r>
      <w:r>
        <w:rPr>
          <w:rFonts w:ascii="黑体" w:hAnsi="黑体" w:eastAsia="黑体" w:cs="黑体"/>
          <w:spacing w:val="5"/>
          <w:sz w:val="31"/>
          <w:szCs w:val="31"/>
        </w:rPr>
        <w:t>度</w:t>
      </w:r>
    </w:p>
    <w:p>
      <w:pPr>
        <w:spacing w:before="242" w:line="225" w:lineRule="auto"/>
        <w:ind w:left="67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网上国网活跃度=近 30 日</w:t>
      </w:r>
      <w:r>
        <w:rPr>
          <w:rFonts w:ascii="宋体" w:hAnsi="宋体" w:eastAsia="宋体" w:cs="宋体"/>
          <w:spacing w:val="1"/>
          <w:sz w:val="31"/>
          <w:szCs w:val="31"/>
        </w:rPr>
        <w:t>活跃用户数/累计推广用户数</w:t>
      </w:r>
    </w:p>
    <w:p>
      <w:pPr>
        <w:spacing w:before="246" w:line="225" w:lineRule="auto"/>
        <w:ind w:left="64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按网上国网活跃度在考核区域内的排名，排名平均值以下不得</w:t>
      </w:r>
    </w:p>
    <w:p>
      <w:pPr>
        <w:spacing w:before="245" w:line="372" w:lineRule="auto"/>
        <w:ind w:left="14" w:hanging="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分，排名平均</w:t>
      </w:r>
      <w:r>
        <w:rPr>
          <w:rFonts w:ascii="宋体" w:hAnsi="宋体" w:eastAsia="宋体" w:cs="宋体"/>
          <w:spacing w:val="2"/>
          <w:sz w:val="31"/>
          <w:szCs w:val="31"/>
        </w:rPr>
        <w:t>值得 60 分，高于平均值最高得 100 分，中间位次按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照</w:t>
      </w:r>
      <w:r>
        <w:rPr>
          <w:rFonts w:ascii="宋体" w:hAnsi="宋体" w:eastAsia="宋体" w:cs="宋体"/>
          <w:spacing w:val="7"/>
          <w:sz w:val="31"/>
          <w:szCs w:val="31"/>
        </w:rPr>
        <w:t>插</w:t>
      </w:r>
      <w:r>
        <w:rPr>
          <w:rFonts w:ascii="宋体" w:hAnsi="宋体" w:eastAsia="宋体" w:cs="宋体"/>
          <w:spacing w:val="6"/>
          <w:sz w:val="31"/>
          <w:szCs w:val="31"/>
        </w:rPr>
        <w:t>值法得相应分数。</w:t>
      </w:r>
    </w:p>
    <w:p>
      <w:pPr>
        <w:spacing w:line="624" w:lineRule="exact"/>
        <w:ind w:left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position w:val="22"/>
          <w:sz w:val="31"/>
          <w:szCs w:val="31"/>
        </w:rPr>
        <w:t>D</w:t>
      </w:r>
      <w:r>
        <w:rPr>
          <w:rFonts w:ascii="黑体" w:hAnsi="黑体" w:eastAsia="黑体" w:cs="黑体"/>
          <w:spacing w:val="7"/>
          <w:position w:val="22"/>
          <w:sz w:val="31"/>
          <w:szCs w:val="31"/>
        </w:rPr>
        <w:t>.1.5.4 客户档案规范</w:t>
      </w:r>
      <w:r>
        <w:rPr>
          <w:rFonts w:ascii="黑体" w:hAnsi="黑体" w:eastAsia="黑体" w:cs="黑体"/>
          <w:spacing w:val="5"/>
          <w:position w:val="22"/>
          <w:sz w:val="31"/>
          <w:szCs w:val="31"/>
        </w:rPr>
        <w:t>率</w:t>
      </w:r>
    </w:p>
    <w:p>
      <w:pPr>
        <w:spacing w:before="1" w:line="228" w:lineRule="auto"/>
        <w:ind w:left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10"/>
          <w:sz w:val="31"/>
          <w:szCs w:val="31"/>
        </w:rPr>
        <w:t>1</w:t>
      </w:r>
      <w:r>
        <w:rPr>
          <w:rFonts w:ascii="黑体" w:hAnsi="黑体" w:eastAsia="黑体" w:cs="黑体"/>
          <w:spacing w:val="6"/>
          <w:sz w:val="31"/>
          <w:szCs w:val="31"/>
        </w:rPr>
        <w:t>.5.4.1 用户信息规范率</w:t>
      </w:r>
    </w:p>
    <w:p>
      <w:pPr>
        <w:spacing w:before="239" w:line="372" w:lineRule="auto"/>
        <w:ind w:left="7" w:firstLine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</w:rPr>
        <w:t>用户名称规范率=1- (用户名称、手机号码、身份证号码、</w:t>
      </w:r>
      <w:r>
        <w:rPr>
          <w:rFonts w:ascii="宋体" w:hAnsi="宋体" w:eastAsia="宋体" w:cs="宋体"/>
          <w:spacing w:val="7"/>
          <w:sz w:val="31"/>
          <w:szCs w:val="31"/>
        </w:rPr>
        <w:t>档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案</w:t>
      </w:r>
      <w:r>
        <w:rPr>
          <w:rFonts w:ascii="宋体" w:hAnsi="宋体" w:eastAsia="宋体" w:cs="宋体"/>
          <w:spacing w:val="7"/>
          <w:sz w:val="31"/>
          <w:szCs w:val="31"/>
        </w:rPr>
        <w:t>实名异常数/客户总数)</w:t>
      </w:r>
    </w:p>
    <w:p>
      <w:pPr>
        <w:spacing w:before="1" w:line="226" w:lineRule="auto"/>
        <w:ind w:left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10"/>
          <w:sz w:val="31"/>
          <w:szCs w:val="31"/>
        </w:rPr>
        <w:t>1</w:t>
      </w:r>
      <w:r>
        <w:rPr>
          <w:rFonts w:ascii="黑体" w:hAnsi="黑体" w:eastAsia="黑体" w:cs="黑体"/>
          <w:spacing w:val="6"/>
          <w:sz w:val="31"/>
          <w:szCs w:val="31"/>
        </w:rPr>
        <w:t>.5.4.2 短信正确发送率</w:t>
      </w:r>
    </w:p>
    <w:p>
      <w:pPr>
        <w:spacing w:before="243" w:line="225" w:lineRule="auto"/>
        <w:ind w:left="6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短</w:t>
      </w:r>
      <w:r>
        <w:rPr>
          <w:rFonts w:ascii="宋体" w:hAnsi="宋体" w:eastAsia="宋体" w:cs="宋体"/>
          <w:spacing w:val="11"/>
          <w:sz w:val="31"/>
          <w:szCs w:val="31"/>
        </w:rPr>
        <w:t>信</w:t>
      </w:r>
      <w:r>
        <w:rPr>
          <w:rFonts w:ascii="宋体" w:hAnsi="宋体" w:eastAsia="宋体" w:cs="宋体"/>
          <w:spacing w:val="7"/>
          <w:sz w:val="31"/>
          <w:szCs w:val="31"/>
        </w:rPr>
        <w:t>正确发送率=1-短信错发率</w:t>
      </w:r>
    </w:p>
    <w:p>
      <w:pPr>
        <w:spacing w:before="245" w:line="372" w:lineRule="auto"/>
        <w:ind w:left="6" w:firstLine="6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4"/>
          <w:sz w:val="31"/>
          <w:szCs w:val="31"/>
        </w:rPr>
        <w:t>短</w:t>
      </w:r>
      <w:r>
        <w:rPr>
          <w:rFonts w:ascii="宋体" w:hAnsi="宋体" w:eastAsia="宋体" w:cs="宋体"/>
          <w:spacing w:val="20"/>
          <w:sz w:val="31"/>
          <w:szCs w:val="31"/>
        </w:rPr>
        <w:t>信错发率指的是国网客服中心按季下发的客户反映的登记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联</w:t>
      </w:r>
      <w:r>
        <w:rPr>
          <w:rFonts w:ascii="宋体" w:hAnsi="宋体" w:eastAsia="宋体" w:cs="宋体"/>
          <w:spacing w:val="8"/>
          <w:sz w:val="31"/>
          <w:szCs w:val="31"/>
        </w:rPr>
        <w:t>系信息错误引起的工单，基层管理单位季度每万户工单数量小于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1.5 件不扣分，每万户超出 1 件扣总</w:t>
      </w:r>
      <w:r>
        <w:rPr>
          <w:rFonts w:ascii="宋体" w:hAnsi="宋体" w:eastAsia="宋体" w:cs="宋体"/>
          <w:spacing w:val="-1"/>
          <w:sz w:val="31"/>
          <w:szCs w:val="31"/>
        </w:rPr>
        <w:t>指标的 2%，指标全年累计。</w:t>
      </w:r>
    </w:p>
    <w:p>
      <w:pPr>
        <w:spacing w:line="624" w:lineRule="exact"/>
        <w:ind w:left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position w:val="23"/>
          <w:sz w:val="31"/>
          <w:szCs w:val="31"/>
        </w:rPr>
        <w:t>D</w:t>
      </w:r>
      <w:r>
        <w:rPr>
          <w:rFonts w:ascii="黑体" w:hAnsi="黑体" w:eastAsia="黑体" w:cs="黑体"/>
          <w:spacing w:val="7"/>
          <w:position w:val="23"/>
          <w:sz w:val="31"/>
          <w:szCs w:val="31"/>
        </w:rPr>
        <w:t>.1.5.5 办电便利度指</w:t>
      </w:r>
      <w:r>
        <w:rPr>
          <w:rFonts w:ascii="黑体" w:hAnsi="黑体" w:eastAsia="黑体" w:cs="黑体"/>
          <w:spacing w:val="5"/>
          <w:position w:val="23"/>
          <w:sz w:val="31"/>
          <w:szCs w:val="31"/>
        </w:rPr>
        <w:t>数</w:t>
      </w:r>
    </w:p>
    <w:p>
      <w:pPr>
        <w:spacing w:line="226" w:lineRule="auto"/>
        <w:ind w:left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-1"/>
          <w:sz w:val="31"/>
          <w:szCs w:val="31"/>
        </w:rPr>
        <w:t xml:space="preserve">.1.5.5.1  </w:t>
      </w:r>
      <w:r>
        <w:rPr>
          <w:rFonts w:ascii="黑体" w:hAnsi="黑体" w:eastAsia="黑体" w:cs="黑体"/>
          <w:sz w:val="31"/>
          <w:szCs w:val="31"/>
        </w:rPr>
        <w:t>“注册即来电”服务比例</w:t>
      </w:r>
    </w:p>
    <w:p>
      <w:pPr>
        <w:spacing w:before="244" w:line="380" w:lineRule="auto"/>
        <w:ind w:left="3" w:firstLine="62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sz w:val="31"/>
          <w:szCs w:val="31"/>
        </w:rPr>
        <w:t>“</w:t>
      </w:r>
      <w:r>
        <w:rPr>
          <w:rFonts w:ascii="宋体" w:hAnsi="宋体" w:eastAsia="宋体" w:cs="宋体"/>
          <w:spacing w:val="12"/>
          <w:sz w:val="31"/>
          <w:szCs w:val="31"/>
        </w:rPr>
        <w:t>注</w:t>
      </w:r>
      <w:r>
        <w:rPr>
          <w:rFonts w:ascii="宋体" w:hAnsi="宋体" w:eastAsia="宋体" w:cs="宋体"/>
          <w:spacing w:val="8"/>
          <w:sz w:val="31"/>
          <w:szCs w:val="31"/>
        </w:rPr>
        <w:t>册即来电”服务比例=用电储备工单自动生成数/政务数据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共</w:t>
      </w:r>
      <w:r>
        <w:rPr>
          <w:rFonts w:ascii="宋体" w:hAnsi="宋体" w:eastAsia="宋体" w:cs="宋体"/>
          <w:spacing w:val="8"/>
          <w:sz w:val="31"/>
          <w:szCs w:val="31"/>
        </w:rPr>
        <w:t>享企业开办信息总数</w:t>
      </w:r>
    </w:p>
    <w:p>
      <w:pPr>
        <w:sectPr>
          <w:footerReference r:id="rId53" w:type="default"/>
          <w:pgSz w:w="11906" w:h="16839"/>
          <w:pgMar w:top="400" w:right="1247" w:bottom="1156" w:left="1423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2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1" w:line="226" w:lineRule="auto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-1"/>
          <w:sz w:val="31"/>
          <w:szCs w:val="31"/>
        </w:rPr>
        <w:t>.1.5.5.2  “零证办电”服务比</w:t>
      </w:r>
      <w:r>
        <w:rPr>
          <w:rFonts w:ascii="黑体" w:hAnsi="黑体" w:eastAsia="黑体" w:cs="黑体"/>
          <w:sz w:val="31"/>
          <w:szCs w:val="31"/>
        </w:rPr>
        <w:t>例</w:t>
      </w:r>
    </w:p>
    <w:p>
      <w:pPr>
        <w:spacing w:before="242" w:line="372" w:lineRule="auto"/>
        <w:ind w:right="1" w:firstLine="62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sz w:val="31"/>
          <w:szCs w:val="31"/>
        </w:rPr>
        <w:t>“</w:t>
      </w:r>
      <w:r>
        <w:rPr>
          <w:rFonts w:ascii="宋体" w:hAnsi="宋体" w:eastAsia="宋体" w:cs="宋体"/>
          <w:spacing w:val="12"/>
          <w:sz w:val="31"/>
          <w:szCs w:val="31"/>
        </w:rPr>
        <w:t>零</w:t>
      </w:r>
      <w:r>
        <w:rPr>
          <w:rFonts w:ascii="宋体" w:hAnsi="宋体" w:eastAsia="宋体" w:cs="宋体"/>
          <w:spacing w:val="8"/>
          <w:sz w:val="31"/>
          <w:szCs w:val="31"/>
        </w:rPr>
        <w:t>证办电”服务比例=实际应用电子证照工单数/应调用电子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证照工单总</w:t>
      </w:r>
      <w:r>
        <w:rPr>
          <w:rFonts w:ascii="宋体" w:hAnsi="宋体" w:eastAsia="宋体" w:cs="宋体"/>
          <w:spacing w:val="7"/>
          <w:sz w:val="31"/>
          <w:szCs w:val="31"/>
        </w:rPr>
        <w:t>数</w:t>
      </w:r>
    </w:p>
    <w:p>
      <w:pPr>
        <w:spacing w:line="225" w:lineRule="auto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"/>
          <w:sz w:val="31"/>
          <w:szCs w:val="31"/>
        </w:rPr>
        <w:t>.1.5.5.</w:t>
      </w:r>
      <w:r>
        <w:rPr>
          <w:rFonts w:ascii="黑体" w:hAnsi="黑体" w:eastAsia="黑体" w:cs="黑体"/>
          <w:sz w:val="31"/>
          <w:szCs w:val="31"/>
        </w:rPr>
        <w:t>3  “房产+用电”联合过户比例</w:t>
      </w:r>
    </w:p>
    <w:p>
      <w:pPr>
        <w:spacing w:before="244" w:line="372" w:lineRule="auto"/>
        <w:ind w:left="1" w:firstLine="62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5"/>
          <w:sz w:val="31"/>
          <w:szCs w:val="31"/>
        </w:rPr>
        <w:t>“</w:t>
      </w:r>
      <w:r>
        <w:rPr>
          <w:rFonts w:ascii="宋体" w:hAnsi="宋体" w:eastAsia="宋体" w:cs="宋体"/>
          <w:spacing w:val="14"/>
          <w:sz w:val="31"/>
          <w:szCs w:val="31"/>
        </w:rPr>
        <w:t>房产+用电”联合过户比例=房产过户信息异动处理完成数/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房产过户信息异动推送总</w:t>
      </w:r>
      <w:r>
        <w:rPr>
          <w:rFonts w:ascii="宋体" w:hAnsi="宋体" w:eastAsia="宋体" w:cs="宋体"/>
          <w:spacing w:val="6"/>
          <w:sz w:val="31"/>
          <w:szCs w:val="31"/>
        </w:rPr>
        <w:t>数</w:t>
      </w:r>
    </w:p>
    <w:p>
      <w:pPr>
        <w:spacing w:line="226" w:lineRule="auto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sz w:val="31"/>
          <w:szCs w:val="31"/>
        </w:rPr>
        <w:t>.</w:t>
      </w:r>
      <w:r>
        <w:rPr>
          <w:rFonts w:ascii="黑体" w:hAnsi="黑体" w:eastAsia="黑体" w:cs="黑体"/>
          <w:spacing w:val="7"/>
          <w:sz w:val="31"/>
          <w:szCs w:val="31"/>
        </w:rPr>
        <w:t>1.5.6 电力营商环境发展指数</w:t>
      </w:r>
    </w:p>
    <w:p>
      <w:pPr>
        <w:spacing w:before="244" w:line="225" w:lineRule="auto"/>
        <w:ind w:left="6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完成</w:t>
      </w:r>
      <w:r>
        <w:rPr>
          <w:rFonts w:ascii="宋体" w:hAnsi="宋体" w:eastAsia="宋体" w:cs="宋体"/>
          <w:spacing w:val="2"/>
          <w:sz w:val="31"/>
          <w:szCs w:val="31"/>
        </w:rPr>
        <w:t>值低于上级下达指标值不得分，等于上级下达指标值得 60</w:t>
      </w:r>
    </w:p>
    <w:p>
      <w:pPr>
        <w:spacing w:before="245" w:line="372" w:lineRule="auto"/>
        <w:ind w:left="1" w:right="1614" w:firstLine="2"/>
        <w:rPr>
          <w:rFonts w:ascii="黑体" w:hAnsi="黑体" w:eastAsia="黑体" w:cs="黑体"/>
          <w:sz w:val="31"/>
          <w:szCs w:val="31"/>
        </w:rPr>
      </w:pPr>
      <w:r>
        <w:rPr>
          <w:rFonts w:ascii="宋体" w:hAnsi="宋体" w:eastAsia="宋体" w:cs="宋体"/>
          <w:spacing w:val="-8"/>
          <w:sz w:val="31"/>
          <w:szCs w:val="31"/>
        </w:rPr>
        <w:t>分，完成值</w:t>
      </w:r>
      <w:r>
        <w:rPr>
          <w:rFonts w:ascii="宋体" w:hAnsi="宋体" w:eastAsia="宋体" w:cs="宋体"/>
          <w:spacing w:val="-6"/>
          <w:sz w:val="31"/>
          <w:szCs w:val="31"/>
        </w:rPr>
        <w:t>为</w:t>
      </w:r>
      <w:r>
        <w:rPr>
          <w:rFonts w:ascii="宋体" w:hAnsi="宋体" w:eastAsia="宋体" w:cs="宋体"/>
          <w:spacing w:val="-4"/>
          <w:sz w:val="31"/>
          <w:szCs w:val="31"/>
        </w:rPr>
        <w:t xml:space="preserve"> 1 得 100 分，中间完成值按插值法赋分。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7"/>
          <w:sz w:val="31"/>
          <w:szCs w:val="31"/>
        </w:rPr>
        <w:t>.1.5.6.1 业扩报装服务规范率</w:t>
      </w:r>
    </w:p>
    <w:p>
      <w:pPr>
        <w:spacing w:before="3" w:line="371" w:lineRule="auto"/>
        <w:ind w:right="1" w:firstLine="6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2"/>
          <w:sz w:val="31"/>
          <w:szCs w:val="31"/>
        </w:rPr>
        <w:t>业</w:t>
      </w:r>
      <w:r>
        <w:rPr>
          <w:rFonts w:ascii="宋体" w:hAnsi="宋体" w:eastAsia="宋体" w:cs="宋体"/>
          <w:spacing w:val="26"/>
          <w:sz w:val="31"/>
          <w:szCs w:val="31"/>
        </w:rPr>
        <w:t>扩报装服务规范率=营销系统内未超时限的高低压业扩新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装、增容工单数/营销系统内高低压业扩新装、增容工单总数-班</w:t>
      </w:r>
      <w:r>
        <w:rPr>
          <w:rFonts w:ascii="宋体" w:hAnsi="宋体" w:eastAsia="宋体" w:cs="宋体"/>
          <w:spacing w:val="7"/>
          <w:sz w:val="31"/>
          <w:szCs w:val="31"/>
        </w:rPr>
        <w:t>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3"/>
          <w:sz w:val="31"/>
          <w:szCs w:val="31"/>
        </w:rPr>
        <w:t>所</w:t>
      </w:r>
      <w:r>
        <w:rPr>
          <w:rFonts w:ascii="宋体" w:hAnsi="宋体" w:eastAsia="宋体" w:cs="宋体"/>
          <w:spacing w:val="8"/>
          <w:sz w:val="31"/>
          <w:szCs w:val="31"/>
        </w:rPr>
        <w:t>属查实的业扩不规范行为件数×0.1%</w:t>
      </w:r>
    </w:p>
    <w:p>
      <w:pPr>
        <w:spacing w:before="1" w:line="225" w:lineRule="auto"/>
        <w:ind w:left="64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其</w:t>
      </w:r>
      <w:r>
        <w:rPr>
          <w:rFonts w:ascii="宋体" w:hAnsi="宋体" w:eastAsia="宋体" w:cs="宋体"/>
          <w:spacing w:val="1"/>
          <w:sz w:val="31"/>
          <w:szCs w:val="31"/>
        </w:rPr>
        <w:t>中：</w:t>
      </w:r>
    </w:p>
    <w:p>
      <w:pPr>
        <w:spacing w:before="244" w:line="372" w:lineRule="auto"/>
        <w:ind w:right="1" w:firstLine="66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1.营销系统内各类高低压业扩新装、增容时限以国家电网公</w:t>
      </w:r>
      <w:r>
        <w:rPr>
          <w:rFonts w:ascii="宋体" w:hAnsi="宋体" w:eastAsia="宋体" w:cs="宋体"/>
          <w:spacing w:val="6"/>
          <w:sz w:val="31"/>
          <w:szCs w:val="31"/>
        </w:rPr>
        <w:t>司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颁</w:t>
      </w:r>
      <w:r>
        <w:rPr>
          <w:rFonts w:ascii="宋体" w:hAnsi="宋体" w:eastAsia="宋体" w:cs="宋体"/>
          <w:spacing w:val="7"/>
          <w:sz w:val="31"/>
          <w:szCs w:val="31"/>
        </w:rPr>
        <w:t>布相关规定为依据。</w:t>
      </w:r>
    </w:p>
    <w:p>
      <w:pPr>
        <w:spacing w:before="2" w:line="371" w:lineRule="auto"/>
        <w:ind w:left="2" w:right="1" w:firstLine="64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0"/>
          <w:sz w:val="31"/>
          <w:szCs w:val="31"/>
        </w:rPr>
        <w:t>2</w:t>
      </w:r>
      <w:r>
        <w:rPr>
          <w:rFonts w:ascii="宋体" w:hAnsi="宋体" w:eastAsia="宋体" w:cs="宋体"/>
          <w:spacing w:val="19"/>
          <w:sz w:val="31"/>
          <w:szCs w:val="31"/>
        </w:rPr>
        <w:t>.发生业扩报装红线行为和被政府相关部门通报或被媒体曝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光</w:t>
      </w:r>
      <w:r>
        <w:rPr>
          <w:rFonts w:ascii="宋体" w:hAnsi="宋体" w:eastAsia="宋体" w:cs="宋体"/>
          <w:spacing w:val="9"/>
          <w:sz w:val="31"/>
          <w:szCs w:val="31"/>
        </w:rPr>
        <w:t>的</w:t>
      </w:r>
      <w:r>
        <w:rPr>
          <w:rFonts w:ascii="宋体" w:hAnsi="宋体" w:eastAsia="宋体" w:cs="宋体"/>
          <w:spacing w:val="8"/>
          <w:sz w:val="31"/>
          <w:szCs w:val="31"/>
        </w:rPr>
        <w:t>影响营商环境行为，该指标不得分。</w:t>
      </w:r>
    </w:p>
    <w:p>
      <w:pPr>
        <w:spacing w:line="227" w:lineRule="auto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.1</w:t>
      </w:r>
      <w:r>
        <w:rPr>
          <w:rFonts w:ascii="黑体" w:hAnsi="黑体" w:eastAsia="黑体" w:cs="黑体"/>
          <w:spacing w:val="7"/>
          <w:sz w:val="31"/>
          <w:szCs w:val="31"/>
        </w:rPr>
        <w:t>.</w:t>
      </w:r>
      <w:r>
        <w:rPr>
          <w:rFonts w:ascii="黑体" w:hAnsi="黑体" w:eastAsia="黑体" w:cs="黑体"/>
          <w:spacing w:val="6"/>
          <w:sz w:val="31"/>
          <w:szCs w:val="31"/>
        </w:rPr>
        <w:t>5.6.2 投资政策落实比率</w:t>
      </w:r>
    </w:p>
    <w:p>
      <w:pPr>
        <w:spacing w:before="244" w:line="380" w:lineRule="auto"/>
        <w:ind w:left="3" w:right="1" w:firstLine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4"/>
          <w:sz w:val="31"/>
          <w:szCs w:val="31"/>
        </w:rPr>
        <w:t>投</w:t>
      </w:r>
      <w:r>
        <w:rPr>
          <w:rFonts w:ascii="宋体" w:hAnsi="宋体" w:eastAsia="宋体" w:cs="宋体"/>
          <w:spacing w:val="22"/>
          <w:sz w:val="31"/>
          <w:szCs w:val="31"/>
        </w:rPr>
        <w:t>资</w:t>
      </w:r>
      <w:r>
        <w:rPr>
          <w:rFonts w:ascii="宋体" w:hAnsi="宋体" w:eastAsia="宋体" w:cs="宋体"/>
          <w:spacing w:val="12"/>
          <w:sz w:val="31"/>
          <w:szCs w:val="31"/>
        </w:rPr>
        <w:t>政策落实比率=小微企业低压接入比例×45%+“投资到红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线</w:t>
      </w:r>
      <w:r>
        <w:rPr>
          <w:rFonts w:ascii="宋体" w:hAnsi="宋体" w:eastAsia="宋体" w:cs="宋体"/>
          <w:spacing w:val="7"/>
          <w:sz w:val="31"/>
          <w:szCs w:val="31"/>
        </w:rPr>
        <w:t>”实施比例×55%</w:t>
      </w:r>
    </w:p>
    <w:p>
      <w:pPr>
        <w:sectPr>
          <w:footerReference r:id="rId54" w:type="default"/>
          <w:pgSz w:w="11906" w:h="16839"/>
          <w:pgMar w:top="400" w:right="1246" w:bottom="1156" w:left="1428" w:header="0" w:footer="996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1" w:line="225" w:lineRule="auto"/>
        <w:ind w:left="658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3"/>
          <w:sz w:val="31"/>
          <w:szCs w:val="31"/>
        </w:rPr>
        <w:t>小</w:t>
      </w:r>
      <w:r>
        <w:rPr>
          <w:rFonts w:ascii="宋体" w:hAnsi="宋体" w:eastAsia="宋体" w:cs="宋体"/>
          <w:spacing w:val="19"/>
          <w:sz w:val="31"/>
          <w:szCs w:val="31"/>
        </w:rPr>
        <w:t>微企业低压接入比例=低压接入的小微企业数/符合小微企</w:t>
      </w:r>
    </w:p>
    <w:p>
      <w:pPr>
        <w:spacing w:before="246" w:line="225" w:lineRule="auto"/>
        <w:ind w:left="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业政策的总数</w:t>
      </w:r>
    </w:p>
    <w:p>
      <w:pPr>
        <w:spacing w:line="265" w:lineRule="auto"/>
        <w:rPr>
          <w:rFonts w:ascii="Arial"/>
          <w:sz w:val="21"/>
        </w:rPr>
      </w:pPr>
    </w:p>
    <w:p>
      <w:pPr>
        <w:spacing w:before="100" w:line="225" w:lineRule="auto"/>
        <w:ind w:left="632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sz w:val="31"/>
          <w:szCs w:val="31"/>
        </w:rPr>
        <w:t>“</w:t>
      </w:r>
      <w:r>
        <w:rPr>
          <w:rFonts w:ascii="宋体" w:hAnsi="宋体" w:eastAsia="宋体" w:cs="宋体"/>
          <w:spacing w:val="14"/>
          <w:sz w:val="31"/>
          <w:szCs w:val="31"/>
        </w:rPr>
        <w:t>投</w:t>
      </w:r>
      <w:r>
        <w:rPr>
          <w:rFonts w:ascii="宋体" w:hAnsi="宋体" w:eastAsia="宋体" w:cs="宋体"/>
          <w:spacing w:val="8"/>
          <w:sz w:val="31"/>
          <w:szCs w:val="31"/>
        </w:rPr>
        <w:t>资到红线”实施比例=已实施的“投资到红线”的项目数/</w:t>
      </w:r>
    </w:p>
    <w:p>
      <w:pPr>
        <w:spacing w:before="245" w:line="227" w:lineRule="auto"/>
        <w:ind w:left="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应“投资到红线”的项目</w:t>
      </w:r>
      <w:r>
        <w:rPr>
          <w:rFonts w:ascii="宋体" w:hAnsi="宋体" w:eastAsia="宋体" w:cs="宋体"/>
          <w:spacing w:val="8"/>
          <w:sz w:val="31"/>
          <w:szCs w:val="31"/>
        </w:rPr>
        <w:t>数</w:t>
      </w:r>
    </w:p>
    <w:p>
      <w:pPr>
        <w:spacing w:line="261" w:lineRule="auto"/>
        <w:rPr>
          <w:rFonts w:ascii="Arial"/>
          <w:sz w:val="21"/>
        </w:rPr>
      </w:pPr>
    </w:p>
    <w:p>
      <w:pPr>
        <w:spacing w:before="100" w:line="226" w:lineRule="auto"/>
        <w:ind w:left="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7"/>
          <w:sz w:val="31"/>
          <w:szCs w:val="31"/>
        </w:rPr>
        <w:t>.1.5.6.3 代理购电业务规范率</w:t>
      </w:r>
    </w:p>
    <w:p>
      <w:pPr>
        <w:spacing w:before="243" w:line="372" w:lineRule="auto"/>
        <w:ind w:left="10" w:right="1242" w:firstLine="638"/>
        <w:rPr>
          <w:rFonts w:ascii="黑体" w:hAnsi="黑体" w:eastAsia="黑体" w:cs="黑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代</w:t>
      </w:r>
      <w:r>
        <w:rPr>
          <w:rFonts w:ascii="宋体" w:hAnsi="宋体" w:eastAsia="宋体" w:cs="宋体"/>
          <w:spacing w:val="9"/>
          <w:sz w:val="31"/>
          <w:szCs w:val="31"/>
        </w:rPr>
        <w:t>理购电业务规范率=代理购电规范办理次数/总次数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10"/>
          <w:sz w:val="31"/>
          <w:szCs w:val="31"/>
        </w:rPr>
        <w:t>1</w:t>
      </w:r>
      <w:r>
        <w:rPr>
          <w:rFonts w:ascii="黑体" w:hAnsi="黑体" w:eastAsia="黑体" w:cs="黑体"/>
          <w:spacing w:val="6"/>
          <w:sz w:val="31"/>
          <w:szCs w:val="31"/>
        </w:rPr>
        <w:t>.5.6.4 电价执行规范率</w:t>
      </w:r>
    </w:p>
    <w:p>
      <w:pPr>
        <w:spacing w:line="624" w:lineRule="exact"/>
        <w:ind w:left="68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position w:val="23"/>
          <w:sz w:val="31"/>
          <w:szCs w:val="31"/>
        </w:rPr>
        <w:t>电</w:t>
      </w:r>
      <w:r>
        <w:rPr>
          <w:rFonts w:ascii="宋体" w:hAnsi="宋体" w:eastAsia="宋体" w:cs="宋体"/>
          <w:spacing w:val="7"/>
          <w:position w:val="23"/>
          <w:sz w:val="31"/>
          <w:szCs w:val="31"/>
        </w:rPr>
        <w:t>价执行规范率=电价执行规范户数/客户总数</w:t>
      </w:r>
    </w:p>
    <w:p>
      <w:pPr>
        <w:spacing w:line="227" w:lineRule="auto"/>
        <w:ind w:left="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sz w:val="31"/>
          <w:szCs w:val="31"/>
        </w:rPr>
        <w:t>.</w:t>
      </w:r>
      <w:r>
        <w:rPr>
          <w:rFonts w:ascii="黑体" w:hAnsi="黑体" w:eastAsia="黑体" w:cs="黑体"/>
          <w:spacing w:val="7"/>
          <w:sz w:val="31"/>
          <w:szCs w:val="31"/>
        </w:rPr>
        <w:t>1.5.7 助力乡村振兴评价指数</w:t>
      </w:r>
    </w:p>
    <w:p>
      <w:pPr>
        <w:spacing w:before="242" w:line="225" w:lineRule="auto"/>
        <w:ind w:left="65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完成</w:t>
      </w:r>
      <w:r>
        <w:rPr>
          <w:rFonts w:ascii="宋体" w:hAnsi="宋体" w:eastAsia="宋体" w:cs="宋体"/>
          <w:spacing w:val="2"/>
          <w:sz w:val="31"/>
          <w:szCs w:val="31"/>
        </w:rPr>
        <w:t>值低于上级下达指标值不得分，等于上级下达指标值得 60</w:t>
      </w:r>
    </w:p>
    <w:p>
      <w:pPr>
        <w:spacing w:before="245" w:line="372" w:lineRule="auto"/>
        <w:ind w:left="10" w:right="1614" w:firstLine="2"/>
        <w:rPr>
          <w:rFonts w:ascii="黑体" w:hAnsi="黑体" w:eastAsia="黑体" w:cs="黑体"/>
          <w:sz w:val="31"/>
          <w:szCs w:val="31"/>
        </w:rPr>
      </w:pPr>
      <w:r>
        <w:rPr>
          <w:rFonts w:ascii="宋体" w:hAnsi="宋体" w:eastAsia="宋体" w:cs="宋体"/>
          <w:spacing w:val="-8"/>
          <w:sz w:val="31"/>
          <w:szCs w:val="31"/>
        </w:rPr>
        <w:t>分，完成值</w:t>
      </w:r>
      <w:r>
        <w:rPr>
          <w:rFonts w:ascii="宋体" w:hAnsi="宋体" w:eastAsia="宋体" w:cs="宋体"/>
          <w:spacing w:val="-6"/>
          <w:sz w:val="31"/>
          <w:szCs w:val="31"/>
        </w:rPr>
        <w:t>为</w:t>
      </w:r>
      <w:r>
        <w:rPr>
          <w:rFonts w:ascii="宋体" w:hAnsi="宋体" w:eastAsia="宋体" w:cs="宋体"/>
          <w:spacing w:val="-4"/>
          <w:sz w:val="31"/>
          <w:szCs w:val="31"/>
        </w:rPr>
        <w:t xml:space="preserve"> 1 得 100 分，中间完成值按插值法赋分。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sz w:val="31"/>
          <w:szCs w:val="31"/>
        </w:rPr>
        <w:t>.</w:t>
      </w:r>
      <w:r>
        <w:rPr>
          <w:rFonts w:ascii="黑体" w:hAnsi="黑体" w:eastAsia="黑体" w:cs="黑体"/>
          <w:spacing w:val="9"/>
          <w:sz w:val="31"/>
          <w:szCs w:val="31"/>
        </w:rPr>
        <w:t>1</w:t>
      </w:r>
      <w:r>
        <w:rPr>
          <w:rFonts w:ascii="黑体" w:hAnsi="黑体" w:eastAsia="黑体" w:cs="黑体"/>
          <w:spacing w:val="7"/>
          <w:sz w:val="31"/>
          <w:szCs w:val="31"/>
        </w:rPr>
        <w:t>.5.7.1 美丽乡村电气化项目完成率</w:t>
      </w:r>
    </w:p>
    <w:p>
      <w:pPr>
        <w:spacing w:before="2" w:line="371" w:lineRule="auto"/>
        <w:ind w:left="12" w:right="2" w:firstLine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1"/>
          <w:sz w:val="31"/>
          <w:szCs w:val="31"/>
        </w:rPr>
        <w:t>美</w:t>
      </w:r>
      <w:r>
        <w:rPr>
          <w:rFonts w:ascii="宋体" w:hAnsi="宋体" w:eastAsia="宋体" w:cs="宋体"/>
          <w:spacing w:val="19"/>
          <w:sz w:val="31"/>
          <w:szCs w:val="31"/>
        </w:rPr>
        <w:t>丽乡村电气化项目完成率=已完成美丽乡村电气化项目数/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3"/>
          <w:sz w:val="31"/>
          <w:szCs w:val="31"/>
        </w:rPr>
        <w:t>美</w:t>
      </w:r>
      <w:r>
        <w:rPr>
          <w:rFonts w:ascii="宋体" w:hAnsi="宋体" w:eastAsia="宋体" w:cs="宋体"/>
          <w:spacing w:val="8"/>
          <w:sz w:val="31"/>
          <w:szCs w:val="31"/>
        </w:rPr>
        <w:t>丽乡村电气化项目总数</w:t>
      </w:r>
    </w:p>
    <w:p>
      <w:pPr>
        <w:spacing w:before="1" w:line="226" w:lineRule="auto"/>
        <w:ind w:left="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7"/>
          <w:sz w:val="31"/>
          <w:szCs w:val="31"/>
        </w:rPr>
        <w:t>.1.5.7.2 消费帮扶指标完成率</w:t>
      </w:r>
    </w:p>
    <w:p>
      <w:pPr>
        <w:spacing w:before="243" w:line="372" w:lineRule="auto"/>
        <w:ind w:left="7" w:right="3" w:firstLine="6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6"/>
          <w:sz w:val="31"/>
          <w:szCs w:val="31"/>
        </w:rPr>
        <w:t>消</w:t>
      </w:r>
      <w:r>
        <w:rPr>
          <w:rFonts w:ascii="宋体" w:hAnsi="宋体" w:eastAsia="宋体" w:cs="宋体"/>
          <w:spacing w:val="19"/>
          <w:sz w:val="31"/>
          <w:szCs w:val="31"/>
        </w:rPr>
        <w:t>费帮扶指标完成率=已完成消费帮扶额度/计划完成消费帮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扶</w:t>
      </w:r>
      <w:r>
        <w:rPr>
          <w:rFonts w:ascii="宋体" w:hAnsi="宋体" w:eastAsia="宋体" w:cs="宋体"/>
          <w:spacing w:val="6"/>
          <w:sz w:val="31"/>
          <w:szCs w:val="31"/>
        </w:rPr>
        <w:t>额度</w:t>
      </w:r>
    </w:p>
    <w:p>
      <w:pPr>
        <w:spacing w:line="226" w:lineRule="auto"/>
        <w:ind w:left="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7"/>
          <w:sz w:val="31"/>
          <w:szCs w:val="31"/>
        </w:rPr>
        <w:t>1.5.7.3 电力爱心超市建设完成率</w:t>
      </w:r>
    </w:p>
    <w:p>
      <w:pPr>
        <w:spacing w:before="244" w:line="380" w:lineRule="auto"/>
        <w:ind w:left="12" w:right="1" w:firstLine="67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3"/>
          <w:sz w:val="31"/>
          <w:szCs w:val="31"/>
        </w:rPr>
        <w:t>电</w:t>
      </w:r>
      <w:r>
        <w:rPr>
          <w:rFonts w:ascii="宋体" w:hAnsi="宋体" w:eastAsia="宋体" w:cs="宋体"/>
          <w:spacing w:val="18"/>
          <w:sz w:val="31"/>
          <w:szCs w:val="31"/>
        </w:rPr>
        <w:t>力爱心超市建设完成率=已建成电力爱心超市数/计划建设</w:t>
      </w:r>
      <w:r>
        <w:rPr>
          <w:rFonts w:ascii="宋体" w:hAnsi="宋体" w:eastAsia="宋体" w:cs="宋体"/>
          <w:sz w:val="31"/>
          <w:szCs w:val="31"/>
        </w:rPr>
        <w:t xml:space="preserve"> 数</w:t>
      </w:r>
    </w:p>
    <w:p>
      <w:pPr>
        <w:sectPr>
          <w:headerReference r:id="rId55" w:type="default"/>
          <w:footerReference r:id="rId56" w:type="default"/>
          <w:pgSz w:w="11906" w:h="16839"/>
          <w:pgMar w:top="1223" w:right="1246" w:bottom="1156" w:left="1418" w:header="819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111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1" w:line="228" w:lineRule="auto"/>
        <w:ind w:left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7"/>
          <w:sz w:val="31"/>
          <w:szCs w:val="31"/>
        </w:rPr>
        <w:t>.</w:t>
      </w:r>
      <w:r>
        <w:rPr>
          <w:rFonts w:ascii="黑体" w:hAnsi="黑体" w:eastAsia="黑体" w:cs="黑体"/>
          <w:spacing w:val="6"/>
          <w:sz w:val="31"/>
          <w:szCs w:val="31"/>
        </w:rPr>
        <w:t>1.6 营销管理</w:t>
      </w:r>
    </w:p>
    <w:p>
      <w:pPr>
        <w:spacing w:before="240" w:line="624" w:lineRule="exact"/>
        <w:ind w:left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position w:val="23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position w:val="23"/>
          <w:sz w:val="31"/>
          <w:szCs w:val="31"/>
        </w:rPr>
        <w:t>.</w:t>
      </w:r>
      <w:r>
        <w:rPr>
          <w:rFonts w:ascii="黑体" w:hAnsi="黑体" w:eastAsia="黑体" w:cs="黑体"/>
          <w:spacing w:val="7"/>
          <w:position w:val="23"/>
          <w:sz w:val="31"/>
          <w:szCs w:val="31"/>
        </w:rPr>
        <w:t>1.6.1 远程费控实用化指数</w:t>
      </w:r>
    </w:p>
    <w:p>
      <w:pPr>
        <w:spacing w:line="227" w:lineRule="auto"/>
        <w:ind w:left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7"/>
          <w:sz w:val="31"/>
          <w:szCs w:val="31"/>
        </w:rPr>
        <w:t>.1.6.1.1 高压费控推广实用率</w:t>
      </w:r>
    </w:p>
    <w:p>
      <w:pPr>
        <w:spacing w:before="241" w:line="372" w:lineRule="auto"/>
        <w:ind w:right="112" w:firstLine="6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3"/>
          <w:sz w:val="31"/>
          <w:szCs w:val="31"/>
        </w:rPr>
        <w:t>高</w:t>
      </w:r>
      <w:r>
        <w:rPr>
          <w:rFonts w:ascii="宋体" w:hAnsi="宋体" w:eastAsia="宋体" w:cs="宋体"/>
          <w:spacing w:val="19"/>
          <w:sz w:val="31"/>
          <w:szCs w:val="31"/>
        </w:rPr>
        <w:t>压费控推广实用率=实际执行高压费控户数/应执行高压费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控户数</w:t>
      </w:r>
    </w:p>
    <w:p>
      <w:pPr>
        <w:spacing w:before="4" w:line="371" w:lineRule="auto"/>
        <w:ind w:left="1" w:firstLine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应执行高压费控户数指剔除党政事业单位、</w:t>
      </w:r>
      <w:r>
        <w:rPr>
          <w:rFonts w:ascii="宋体" w:hAnsi="宋体" w:eastAsia="宋体" w:cs="宋体"/>
          <w:sz w:val="31"/>
          <w:szCs w:val="31"/>
        </w:rPr>
        <w:t xml:space="preserve">市政、学校、部队、 </w:t>
      </w:r>
      <w:r>
        <w:rPr>
          <w:rFonts w:ascii="宋体" w:hAnsi="宋体" w:eastAsia="宋体" w:cs="宋体"/>
          <w:spacing w:val="15"/>
          <w:sz w:val="31"/>
          <w:szCs w:val="31"/>
        </w:rPr>
        <w:t>集</w:t>
      </w:r>
      <w:r>
        <w:rPr>
          <w:rFonts w:ascii="宋体" w:hAnsi="宋体" w:eastAsia="宋体" w:cs="宋体"/>
          <w:spacing w:val="8"/>
          <w:sz w:val="31"/>
          <w:szCs w:val="31"/>
        </w:rPr>
        <w:t>团户以外的所有高压客户户数；当月预收结转金额为电费发行前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一</w:t>
      </w:r>
      <w:r>
        <w:rPr>
          <w:rFonts w:ascii="宋体" w:hAnsi="宋体" w:eastAsia="宋体" w:cs="宋体"/>
          <w:spacing w:val="8"/>
          <w:sz w:val="31"/>
          <w:szCs w:val="31"/>
        </w:rPr>
        <w:t>天所有高压预收金额，取数来源为营销系统高压客户预收结转比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例。</w:t>
      </w:r>
    </w:p>
    <w:p>
      <w:pPr>
        <w:spacing w:line="227" w:lineRule="auto"/>
        <w:ind w:left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7"/>
          <w:sz w:val="31"/>
          <w:szCs w:val="31"/>
        </w:rPr>
        <w:t>.1.6.1.2 低压费控推广实用率</w:t>
      </w:r>
    </w:p>
    <w:p>
      <w:pPr>
        <w:spacing w:before="242" w:line="624" w:lineRule="exact"/>
        <w:ind w:left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position w:val="23"/>
          <w:sz w:val="31"/>
          <w:szCs w:val="31"/>
        </w:rPr>
        <w:t>低压费控推广实用率=实用户数/低压客户总户数</w:t>
      </w:r>
    </w:p>
    <w:p>
      <w:pPr>
        <w:spacing w:before="1" w:line="224" w:lineRule="auto"/>
        <w:ind w:left="6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实</w:t>
      </w:r>
      <w:r>
        <w:rPr>
          <w:rFonts w:ascii="宋体" w:hAnsi="宋体" w:eastAsia="宋体" w:cs="宋体"/>
          <w:spacing w:val="8"/>
          <w:sz w:val="31"/>
          <w:szCs w:val="31"/>
        </w:rPr>
        <w:t>用户数=正常策略户数+预警策略户数</w:t>
      </w:r>
    </w:p>
    <w:p>
      <w:pPr>
        <w:spacing w:before="247" w:line="624" w:lineRule="exact"/>
        <w:ind w:left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position w:val="23"/>
          <w:sz w:val="31"/>
          <w:szCs w:val="31"/>
        </w:rPr>
        <w:t>D</w:t>
      </w:r>
      <w:r>
        <w:rPr>
          <w:rFonts w:ascii="黑体" w:hAnsi="黑体" w:eastAsia="黑体" w:cs="黑体"/>
          <w:spacing w:val="8"/>
          <w:position w:val="23"/>
          <w:sz w:val="31"/>
          <w:szCs w:val="31"/>
        </w:rPr>
        <w:t>.</w:t>
      </w:r>
      <w:r>
        <w:rPr>
          <w:rFonts w:ascii="黑体" w:hAnsi="黑体" w:eastAsia="黑体" w:cs="黑体"/>
          <w:spacing w:val="7"/>
          <w:position w:val="23"/>
          <w:sz w:val="31"/>
          <w:szCs w:val="31"/>
        </w:rPr>
        <w:t>1.6.2 电费回收精益水平</w:t>
      </w:r>
    </w:p>
    <w:p>
      <w:pPr>
        <w:spacing w:before="1" w:line="224" w:lineRule="auto"/>
        <w:ind w:left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7"/>
          <w:sz w:val="31"/>
          <w:szCs w:val="31"/>
        </w:rPr>
        <w:t>.</w:t>
      </w:r>
      <w:r>
        <w:rPr>
          <w:rFonts w:ascii="黑体" w:hAnsi="黑体" w:eastAsia="黑体" w:cs="黑体"/>
          <w:spacing w:val="6"/>
          <w:sz w:val="31"/>
          <w:szCs w:val="31"/>
        </w:rPr>
        <w:t>1.6.2.1 线上交费率</w:t>
      </w:r>
    </w:p>
    <w:p>
      <w:pPr>
        <w:spacing w:before="245" w:line="372" w:lineRule="auto"/>
        <w:ind w:left="7" w:right="108" w:firstLine="63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线上交费率= (线上交费金额/交费总额×50%+线上交费笔数</w:t>
      </w:r>
      <w:r>
        <w:rPr>
          <w:rFonts w:ascii="宋体" w:hAnsi="宋体" w:eastAsia="宋体" w:cs="宋体"/>
          <w:spacing w:val="11"/>
          <w:sz w:val="31"/>
          <w:szCs w:val="31"/>
        </w:rPr>
        <w:t>/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交</w:t>
      </w:r>
      <w:r>
        <w:rPr>
          <w:rFonts w:ascii="宋体" w:hAnsi="宋体" w:eastAsia="宋体" w:cs="宋体"/>
          <w:spacing w:val="6"/>
          <w:sz w:val="31"/>
          <w:szCs w:val="31"/>
        </w:rPr>
        <w:t>费</w:t>
      </w:r>
      <w:r>
        <w:rPr>
          <w:rFonts w:ascii="宋体" w:hAnsi="宋体" w:eastAsia="宋体" w:cs="宋体"/>
          <w:spacing w:val="5"/>
          <w:sz w:val="31"/>
          <w:szCs w:val="31"/>
        </w:rPr>
        <w:t>笔数×50%) /0.98</w:t>
      </w:r>
    </w:p>
    <w:p>
      <w:pPr>
        <w:spacing w:before="3" w:line="371" w:lineRule="auto"/>
        <w:ind w:left="7" w:right="110" w:firstLine="63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5"/>
          <w:sz w:val="31"/>
          <w:szCs w:val="31"/>
        </w:rPr>
        <w:t>线</w:t>
      </w:r>
      <w:r>
        <w:rPr>
          <w:rFonts w:ascii="宋体" w:hAnsi="宋体" w:eastAsia="宋体" w:cs="宋体"/>
          <w:spacing w:val="8"/>
          <w:sz w:val="31"/>
          <w:szCs w:val="31"/>
        </w:rPr>
        <w:t>上交费：当月通过除柜台现金、柜台</w:t>
      </w:r>
      <w:r>
        <w:rPr>
          <w:rFonts w:ascii="宋体" w:hAnsi="宋体" w:eastAsia="宋体" w:cs="宋体"/>
          <w:sz w:val="31"/>
          <w:szCs w:val="31"/>
        </w:rPr>
        <w:t>POS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机刷卡以外其他方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式交纳电费</w:t>
      </w:r>
      <w:r>
        <w:rPr>
          <w:rFonts w:ascii="宋体" w:hAnsi="宋体" w:eastAsia="宋体" w:cs="宋体"/>
          <w:spacing w:val="4"/>
          <w:sz w:val="31"/>
          <w:szCs w:val="31"/>
        </w:rPr>
        <w:t>。</w:t>
      </w:r>
    </w:p>
    <w:p>
      <w:pPr>
        <w:spacing w:line="228" w:lineRule="auto"/>
        <w:ind w:left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10"/>
          <w:sz w:val="31"/>
          <w:szCs w:val="31"/>
        </w:rPr>
        <w:t>1</w:t>
      </w:r>
      <w:r>
        <w:rPr>
          <w:rFonts w:ascii="黑体" w:hAnsi="黑体" w:eastAsia="黑体" w:cs="黑体"/>
          <w:spacing w:val="6"/>
          <w:sz w:val="31"/>
          <w:szCs w:val="31"/>
        </w:rPr>
        <w:t>.6.2.2 电费限期结清率</w:t>
      </w:r>
    </w:p>
    <w:p>
      <w:pPr>
        <w:spacing w:before="241" w:line="380" w:lineRule="auto"/>
        <w:ind w:left="32" w:right="108" w:firstLine="64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电费限期结清率= (每月规定日期 24 时实收金额/应</w:t>
      </w:r>
      <w:r>
        <w:rPr>
          <w:rFonts w:ascii="宋体" w:hAnsi="宋体" w:eastAsia="宋体" w:cs="宋体"/>
          <w:sz w:val="31"/>
          <w:szCs w:val="31"/>
        </w:rPr>
        <w:t xml:space="preserve">收金额) / </w:t>
      </w:r>
      <w:r>
        <w:rPr>
          <w:rFonts w:ascii="宋体" w:hAnsi="宋体" w:eastAsia="宋体" w:cs="宋体"/>
          <w:spacing w:val="1"/>
          <w:sz w:val="31"/>
          <w:szCs w:val="31"/>
        </w:rPr>
        <w:t>国网目标</w:t>
      </w:r>
      <w:r>
        <w:rPr>
          <w:rFonts w:ascii="宋体" w:hAnsi="宋体" w:eastAsia="宋体" w:cs="宋体"/>
          <w:sz w:val="31"/>
          <w:szCs w:val="31"/>
        </w:rPr>
        <w:t>值</w:t>
      </w:r>
    </w:p>
    <w:p>
      <w:pPr>
        <w:sectPr>
          <w:headerReference r:id="rId57" w:type="default"/>
          <w:footerReference r:id="rId58" w:type="default"/>
          <w:pgSz w:w="11906" w:h="16839"/>
          <w:pgMar w:top="400" w:right="1137" w:bottom="1156" w:left="1427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86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0" w:line="624" w:lineRule="exact"/>
        <w:ind w:left="65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position w:val="23"/>
          <w:sz w:val="31"/>
          <w:szCs w:val="31"/>
        </w:rPr>
        <w:t>若规定日期遇节假日则顺延</w:t>
      </w:r>
      <w:r>
        <w:rPr>
          <w:rFonts w:ascii="宋体" w:hAnsi="宋体" w:eastAsia="宋体" w:cs="宋体"/>
          <w:spacing w:val="7"/>
          <w:position w:val="23"/>
          <w:sz w:val="31"/>
          <w:szCs w:val="31"/>
        </w:rPr>
        <w:t>。</w:t>
      </w:r>
    </w:p>
    <w:p>
      <w:pPr>
        <w:spacing w:line="228" w:lineRule="auto"/>
        <w:ind w:left="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7"/>
          <w:sz w:val="31"/>
          <w:szCs w:val="31"/>
        </w:rPr>
        <w:t>.1.6.3 计量管理规范</w:t>
      </w:r>
      <w:r>
        <w:rPr>
          <w:rFonts w:ascii="黑体" w:hAnsi="黑体" w:eastAsia="黑体" w:cs="黑体"/>
          <w:spacing w:val="5"/>
          <w:sz w:val="31"/>
          <w:szCs w:val="31"/>
        </w:rPr>
        <w:t>率</w:t>
      </w:r>
    </w:p>
    <w:p>
      <w:pPr>
        <w:spacing w:before="239" w:line="228" w:lineRule="auto"/>
        <w:ind w:left="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10"/>
          <w:sz w:val="31"/>
          <w:szCs w:val="31"/>
        </w:rPr>
        <w:t>1</w:t>
      </w:r>
      <w:r>
        <w:rPr>
          <w:rFonts w:ascii="黑体" w:hAnsi="黑体" w:eastAsia="黑体" w:cs="黑体"/>
          <w:spacing w:val="6"/>
          <w:sz w:val="31"/>
          <w:szCs w:val="31"/>
        </w:rPr>
        <w:t>.6.3.1 计量采集规范率</w:t>
      </w:r>
    </w:p>
    <w:p>
      <w:pPr>
        <w:spacing w:before="240" w:line="372" w:lineRule="auto"/>
        <w:ind w:left="17" w:right="87" w:firstLine="63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</w:rPr>
        <w:t>计量采集规范率=用电信息采集成功率×0.3+现场采集运维</w:t>
      </w:r>
      <w:r>
        <w:rPr>
          <w:rFonts w:ascii="宋体" w:hAnsi="宋体" w:eastAsia="宋体" w:cs="宋体"/>
          <w:spacing w:val="7"/>
          <w:sz w:val="31"/>
          <w:szCs w:val="31"/>
        </w:rPr>
        <w:t>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范</w:t>
      </w:r>
      <w:r>
        <w:rPr>
          <w:rFonts w:ascii="宋体" w:hAnsi="宋体" w:eastAsia="宋体" w:cs="宋体"/>
          <w:spacing w:val="8"/>
          <w:sz w:val="31"/>
          <w:szCs w:val="31"/>
        </w:rPr>
        <w:t>率</w:t>
      </w:r>
      <w:r>
        <w:rPr>
          <w:rFonts w:ascii="宋体" w:hAnsi="宋体" w:eastAsia="宋体" w:cs="宋体"/>
          <w:spacing w:val="7"/>
          <w:sz w:val="31"/>
          <w:szCs w:val="31"/>
        </w:rPr>
        <w:t>×0.3+业务执行规范率×0.4</w:t>
      </w:r>
    </w:p>
    <w:p>
      <w:pPr>
        <w:spacing w:before="2" w:line="371" w:lineRule="auto"/>
        <w:ind w:left="8" w:right="85" w:firstLine="66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1.用电信息采集成功率、现场采集运维规范率按照《国网公</w:t>
      </w:r>
      <w:r>
        <w:rPr>
          <w:rFonts w:ascii="宋体" w:hAnsi="宋体" w:eastAsia="宋体" w:cs="宋体"/>
          <w:spacing w:val="6"/>
          <w:sz w:val="31"/>
          <w:szCs w:val="31"/>
        </w:rPr>
        <w:t>司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采</w:t>
      </w:r>
      <w:r>
        <w:rPr>
          <w:rFonts w:ascii="宋体" w:hAnsi="宋体" w:eastAsia="宋体" w:cs="宋体"/>
          <w:spacing w:val="10"/>
          <w:sz w:val="31"/>
          <w:szCs w:val="31"/>
        </w:rPr>
        <w:t>集</w:t>
      </w:r>
      <w:r>
        <w:rPr>
          <w:rFonts w:ascii="宋体" w:hAnsi="宋体" w:eastAsia="宋体" w:cs="宋体"/>
          <w:spacing w:val="8"/>
          <w:sz w:val="31"/>
          <w:szCs w:val="31"/>
        </w:rPr>
        <w:t>同业对标核查细则》进行评价。</w:t>
      </w:r>
    </w:p>
    <w:p>
      <w:pPr>
        <w:spacing w:before="3" w:line="371" w:lineRule="auto"/>
        <w:ind w:left="9" w:right="86" w:firstLine="6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6"/>
          <w:sz w:val="31"/>
          <w:szCs w:val="31"/>
        </w:rPr>
        <w:t>2</w:t>
      </w:r>
      <w:r>
        <w:rPr>
          <w:rFonts w:ascii="宋体" w:hAnsi="宋体" w:eastAsia="宋体" w:cs="宋体"/>
          <w:spacing w:val="20"/>
          <w:sz w:val="31"/>
          <w:szCs w:val="31"/>
        </w:rPr>
        <w:t>.</w:t>
      </w:r>
      <w:r>
        <w:rPr>
          <w:rFonts w:ascii="宋体" w:hAnsi="宋体" w:eastAsia="宋体" w:cs="宋体"/>
          <w:spacing w:val="18"/>
          <w:sz w:val="31"/>
          <w:szCs w:val="31"/>
        </w:rPr>
        <w:t>业务执行规范率=抽查业务数据中符合稽查规则的数据项/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全</w:t>
      </w:r>
      <w:r>
        <w:rPr>
          <w:rFonts w:ascii="宋体" w:hAnsi="宋体" w:eastAsia="宋体" w:cs="宋体"/>
          <w:spacing w:val="7"/>
          <w:sz w:val="31"/>
          <w:szCs w:val="31"/>
        </w:rPr>
        <w:t>部抽查数据项之和。</w:t>
      </w:r>
    </w:p>
    <w:p>
      <w:pPr>
        <w:spacing w:before="4" w:line="371" w:lineRule="auto"/>
        <w:ind w:left="9" w:right="85" w:firstLine="64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3.</w:t>
      </w:r>
      <w:r>
        <w:rPr>
          <w:rFonts w:ascii="宋体" w:hAnsi="宋体" w:eastAsia="宋体" w:cs="宋体"/>
          <w:spacing w:val="9"/>
          <w:sz w:val="31"/>
          <w:szCs w:val="31"/>
        </w:rPr>
        <w:t>对</w:t>
      </w:r>
      <w:r>
        <w:rPr>
          <w:rFonts w:ascii="宋体" w:hAnsi="宋体" w:eastAsia="宋体" w:cs="宋体"/>
          <w:spacing w:val="7"/>
          <w:sz w:val="31"/>
          <w:szCs w:val="31"/>
        </w:rPr>
        <w:t>发现存在表码录入错误、违规虚假调整计量资产状态、计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4"/>
          <w:sz w:val="31"/>
          <w:szCs w:val="31"/>
        </w:rPr>
        <w:t>量</w:t>
      </w:r>
      <w:r>
        <w:rPr>
          <w:rFonts w:ascii="宋体" w:hAnsi="宋体" w:eastAsia="宋体" w:cs="宋体"/>
          <w:spacing w:val="19"/>
          <w:sz w:val="31"/>
          <w:szCs w:val="31"/>
        </w:rPr>
        <w:t>装置接线错误、配置不符合要求等问题的，视严重程度每处扣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0</w:t>
      </w:r>
      <w:r>
        <w:rPr>
          <w:rFonts w:ascii="宋体" w:hAnsi="宋体" w:eastAsia="宋体" w:cs="宋体"/>
          <w:spacing w:val="13"/>
          <w:sz w:val="31"/>
          <w:szCs w:val="31"/>
        </w:rPr>
        <w:t>.</w:t>
      </w:r>
      <w:r>
        <w:rPr>
          <w:rFonts w:ascii="宋体" w:hAnsi="宋体" w:eastAsia="宋体" w:cs="宋体"/>
          <w:spacing w:val="7"/>
          <w:sz w:val="31"/>
          <w:szCs w:val="31"/>
        </w:rPr>
        <w:t>1~2 分；存在挂表养表、报废计量装置现场运行以及人为调整表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计电压、电流导致计量不准等红线问题的，不得分</w:t>
      </w:r>
      <w:r>
        <w:rPr>
          <w:rFonts w:ascii="宋体" w:hAnsi="宋体" w:eastAsia="宋体" w:cs="宋体"/>
          <w:spacing w:val="8"/>
          <w:sz w:val="31"/>
          <w:szCs w:val="31"/>
        </w:rPr>
        <w:t>。</w:t>
      </w:r>
    </w:p>
    <w:p>
      <w:pPr>
        <w:spacing w:line="227" w:lineRule="auto"/>
        <w:ind w:left="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7"/>
          <w:sz w:val="31"/>
          <w:szCs w:val="31"/>
        </w:rPr>
        <w:t>.1.6.3.2 计量资产管理规范率</w:t>
      </w:r>
    </w:p>
    <w:p>
      <w:pPr>
        <w:spacing w:before="241" w:line="372" w:lineRule="auto"/>
        <w:ind w:left="14" w:right="85" w:firstLine="63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4"/>
          <w:sz w:val="31"/>
          <w:szCs w:val="31"/>
        </w:rPr>
        <w:t>计</w:t>
      </w:r>
      <w:r>
        <w:rPr>
          <w:rFonts w:ascii="宋体" w:hAnsi="宋体" w:eastAsia="宋体" w:cs="宋体"/>
          <w:spacing w:val="13"/>
          <w:sz w:val="31"/>
          <w:szCs w:val="31"/>
        </w:rPr>
        <w:t>量</w:t>
      </w:r>
      <w:r>
        <w:rPr>
          <w:rFonts w:ascii="宋体" w:hAnsi="宋体" w:eastAsia="宋体" w:cs="宋体"/>
          <w:spacing w:val="12"/>
          <w:sz w:val="31"/>
          <w:szCs w:val="31"/>
        </w:rPr>
        <w:t>资产管理规范率= (1-库存超期率-库存超限率-质量监督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不规范数量×0.001) ×0.7+计量资产数据规范率×0.3</w:t>
      </w:r>
      <w:r>
        <w:rPr>
          <w:rFonts w:ascii="宋体" w:hAnsi="宋体" w:eastAsia="宋体" w:cs="宋体"/>
          <w:spacing w:val="6"/>
          <w:sz w:val="31"/>
          <w:szCs w:val="31"/>
        </w:rPr>
        <w:t>。</w:t>
      </w:r>
    </w:p>
    <w:p>
      <w:pPr>
        <w:spacing w:before="1" w:line="224" w:lineRule="auto"/>
        <w:ind w:left="6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考</w:t>
      </w:r>
      <w:r>
        <w:rPr>
          <w:rFonts w:ascii="宋体" w:hAnsi="宋体" w:eastAsia="宋体" w:cs="宋体"/>
          <w:spacing w:val="8"/>
          <w:sz w:val="31"/>
          <w:szCs w:val="31"/>
        </w:rPr>
        <w:t>核范围：公司全口径</w:t>
      </w:r>
    </w:p>
    <w:p>
      <w:pPr>
        <w:spacing w:before="246" w:line="372" w:lineRule="auto"/>
        <w:ind w:left="10" w:right="85" w:firstLine="66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9"/>
          <w:sz w:val="31"/>
          <w:szCs w:val="31"/>
        </w:rPr>
        <w:t>1</w:t>
      </w:r>
      <w:r>
        <w:rPr>
          <w:rFonts w:ascii="宋体" w:hAnsi="宋体" w:eastAsia="宋体" w:cs="宋体"/>
          <w:spacing w:val="18"/>
          <w:sz w:val="31"/>
          <w:szCs w:val="31"/>
        </w:rPr>
        <w:t>.库存超期率=非报废状态超期电能表数/非报废状态电能表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库存数。</w:t>
      </w:r>
    </w:p>
    <w:p>
      <w:pPr>
        <w:spacing w:before="3" w:line="379" w:lineRule="auto"/>
        <w:ind w:left="9" w:firstLine="6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2</w:t>
      </w:r>
      <w:r>
        <w:rPr>
          <w:rFonts w:ascii="宋体" w:hAnsi="宋体" w:eastAsia="宋体" w:cs="宋体"/>
          <w:spacing w:val="7"/>
          <w:sz w:val="31"/>
          <w:szCs w:val="31"/>
        </w:rPr>
        <w:t>.库存超限率：库存计量装置 (含表计、终端、互感器) 的数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量/运行计量装置的数量，表计</w:t>
      </w:r>
      <w:r>
        <w:rPr>
          <w:rFonts w:ascii="宋体" w:hAnsi="宋体" w:eastAsia="宋体" w:cs="宋体"/>
          <w:sz w:val="31"/>
          <w:szCs w:val="31"/>
        </w:rPr>
        <w:t>每高一个百分点扣指标值的 0.5 分，</w:t>
      </w:r>
    </w:p>
    <w:p>
      <w:pPr>
        <w:sectPr>
          <w:footerReference r:id="rId59" w:type="default"/>
          <w:pgSz w:w="11906" w:h="16839"/>
          <w:pgMar w:top="400" w:right="1162" w:bottom="1156" w:left="1418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2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1" w:line="372" w:lineRule="auto"/>
        <w:ind w:left="1" w:right="1" w:firstLine="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终端、互</w:t>
      </w:r>
      <w:r>
        <w:rPr>
          <w:rFonts w:ascii="宋体" w:hAnsi="宋体" w:eastAsia="宋体" w:cs="宋体"/>
          <w:spacing w:val="-2"/>
          <w:sz w:val="31"/>
          <w:szCs w:val="31"/>
        </w:rPr>
        <w:t>感器每高一个百分点扣指标值的 0.1 分；不含近 3 个月省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计量中心新配送设备数量及专项工程使用设备数量</w:t>
      </w:r>
      <w:r>
        <w:rPr>
          <w:rFonts w:ascii="宋体" w:hAnsi="宋体" w:eastAsia="宋体" w:cs="宋体"/>
          <w:spacing w:val="8"/>
          <w:sz w:val="31"/>
          <w:szCs w:val="31"/>
        </w:rPr>
        <w:t>。</w:t>
      </w:r>
    </w:p>
    <w:p>
      <w:pPr>
        <w:spacing w:before="2" w:line="371" w:lineRule="auto"/>
        <w:ind w:left="2" w:right="1" w:firstLine="6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3.</w:t>
      </w:r>
      <w:r>
        <w:rPr>
          <w:rFonts w:ascii="宋体" w:hAnsi="宋体" w:eastAsia="宋体" w:cs="宋体"/>
          <w:spacing w:val="9"/>
          <w:sz w:val="31"/>
          <w:szCs w:val="31"/>
        </w:rPr>
        <w:t>每</w:t>
      </w:r>
      <w:r>
        <w:rPr>
          <w:rFonts w:ascii="宋体" w:hAnsi="宋体" w:eastAsia="宋体" w:cs="宋体"/>
          <w:spacing w:val="7"/>
          <w:sz w:val="31"/>
          <w:szCs w:val="31"/>
        </w:rPr>
        <w:t>发现一个到货批次计量箱、周转柜、高压互感器和智能量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测装置未验收，视严重程度，扣</w:t>
      </w:r>
      <w:r>
        <w:rPr>
          <w:rFonts w:ascii="宋体" w:hAnsi="宋体" w:eastAsia="宋体" w:cs="宋体"/>
          <w:sz w:val="31"/>
          <w:szCs w:val="31"/>
        </w:rPr>
        <w:t>指标值的 0.1 分~2 分。</w:t>
      </w:r>
    </w:p>
    <w:p>
      <w:pPr>
        <w:spacing w:before="2" w:line="371" w:lineRule="auto"/>
        <w:ind w:right="3" w:firstLine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1"/>
          <w:sz w:val="31"/>
          <w:szCs w:val="31"/>
        </w:rPr>
        <w:t>4</w:t>
      </w:r>
      <w:r>
        <w:rPr>
          <w:rFonts w:ascii="宋体" w:hAnsi="宋体" w:eastAsia="宋体" w:cs="宋体"/>
          <w:spacing w:val="13"/>
          <w:sz w:val="31"/>
          <w:szCs w:val="31"/>
        </w:rPr>
        <w:t>.计量资产数据规范率=营销业务系统中抽查数据中规范的数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据</w:t>
      </w:r>
      <w:r>
        <w:rPr>
          <w:rFonts w:ascii="宋体" w:hAnsi="宋体" w:eastAsia="宋体" w:cs="宋体"/>
          <w:spacing w:val="8"/>
          <w:sz w:val="31"/>
          <w:szCs w:val="31"/>
        </w:rPr>
        <w:t>项/全部抽查数据项之和。</w:t>
      </w:r>
    </w:p>
    <w:p>
      <w:pPr>
        <w:spacing w:before="2" w:line="371" w:lineRule="auto"/>
        <w:ind w:left="7" w:right="3" w:firstLine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5.</w:t>
      </w:r>
      <w:r>
        <w:rPr>
          <w:rFonts w:ascii="宋体" w:hAnsi="宋体" w:eastAsia="宋体" w:cs="宋体"/>
          <w:spacing w:val="7"/>
          <w:sz w:val="31"/>
          <w:szCs w:val="31"/>
        </w:rPr>
        <w:t>对违规、虚假调整计量资产状态等问题的，视严重程度，每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3"/>
          <w:sz w:val="31"/>
          <w:szCs w:val="31"/>
        </w:rPr>
        <w:t>处</w:t>
      </w:r>
      <w:r>
        <w:rPr>
          <w:rFonts w:ascii="宋体" w:hAnsi="宋体" w:eastAsia="宋体" w:cs="宋体"/>
          <w:spacing w:val="-13"/>
          <w:sz w:val="31"/>
          <w:szCs w:val="31"/>
        </w:rPr>
        <w:t>扣 0.1 分~2 分。</w:t>
      </w:r>
    </w:p>
    <w:p>
      <w:pPr>
        <w:spacing w:before="1" w:line="227" w:lineRule="auto"/>
        <w:ind w:left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7"/>
          <w:sz w:val="31"/>
          <w:szCs w:val="31"/>
        </w:rPr>
        <w:t>.</w:t>
      </w:r>
      <w:r>
        <w:rPr>
          <w:rFonts w:ascii="黑体" w:hAnsi="黑体" w:eastAsia="黑体" w:cs="黑体"/>
          <w:spacing w:val="6"/>
          <w:sz w:val="31"/>
          <w:szCs w:val="31"/>
        </w:rPr>
        <w:t>1.6.3.3 周期轮换率</w:t>
      </w:r>
    </w:p>
    <w:p>
      <w:pPr>
        <w:spacing w:before="241" w:line="225" w:lineRule="auto"/>
        <w:ind w:left="6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周期轮换率=实际周期轮换数量/周期轮换计划数</w:t>
      </w:r>
      <w:r>
        <w:rPr>
          <w:rFonts w:ascii="宋体" w:hAnsi="宋体" w:eastAsia="宋体" w:cs="宋体"/>
          <w:spacing w:val="7"/>
          <w:sz w:val="31"/>
          <w:szCs w:val="31"/>
        </w:rPr>
        <w:t>量</w:t>
      </w:r>
    </w:p>
    <w:p>
      <w:pPr>
        <w:spacing w:before="246" w:line="624" w:lineRule="exact"/>
        <w:ind w:left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position w:val="23"/>
          <w:sz w:val="31"/>
          <w:szCs w:val="31"/>
        </w:rPr>
        <w:t>D</w:t>
      </w:r>
      <w:r>
        <w:rPr>
          <w:rFonts w:ascii="黑体" w:hAnsi="黑体" w:eastAsia="黑体" w:cs="黑体"/>
          <w:spacing w:val="8"/>
          <w:position w:val="23"/>
          <w:sz w:val="31"/>
          <w:szCs w:val="31"/>
        </w:rPr>
        <w:t>.</w:t>
      </w:r>
      <w:r>
        <w:rPr>
          <w:rFonts w:ascii="黑体" w:hAnsi="黑体" w:eastAsia="黑体" w:cs="黑体"/>
          <w:spacing w:val="7"/>
          <w:position w:val="23"/>
          <w:sz w:val="31"/>
          <w:szCs w:val="31"/>
        </w:rPr>
        <w:t>1.6.4 电能替代实施成效</w:t>
      </w:r>
    </w:p>
    <w:p>
      <w:pPr>
        <w:spacing w:line="226" w:lineRule="auto"/>
        <w:ind w:left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7"/>
          <w:sz w:val="31"/>
          <w:szCs w:val="31"/>
        </w:rPr>
        <w:t>.1.6.4.1 电能替代电量完成率</w:t>
      </w:r>
    </w:p>
    <w:p>
      <w:pPr>
        <w:spacing w:before="243" w:line="372" w:lineRule="auto"/>
        <w:ind w:left="14" w:right="1" w:firstLine="66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电能替代电量完成率= 电能替代投运项目产生的电量值/电能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替代项目电量目标值</w:t>
      </w:r>
    </w:p>
    <w:p>
      <w:pPr>
        <w:spacing w:before="1" w:line="224" w:lineRule="auto"/>
        <w:ind w:left="6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说</w:t>
      </w:r>
      <w:r>
        <w:rPr>
          <w:rFonts w:ascii="宋体" w:hAnsi="宋体" w:eastAsia="宋体" w:cs="宋体"/>
          <w:sz w:val="31"/>
          <w:szCs w:val="31"/>
        </w:rPr>
        <w:t>明：</w:t>
      </w:r>
    </w:p>
    <w:p>
      <w:pPr>
        <w:spacing w:before="245" w:line="372" w:lineRule="auto"/>
        <w:ind w:left="1" w:right="1" w:firstLine="66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6"/>
          <w:sz w:val="31"/>
          <w:szCs w:val="31"/>
        </w:rPr>
        <w:t>1</w:t>
      </w:r>
      <w:r>
        <w:rPr>
          <w:rFonts w:ascii="宋体" w:hAnsi="宋体" w:eastAsia="宋体" w:cs="宋体"/>
          <w:spacing w:val="19"/>
          <w:sz w:val="31"/>
          <w:szCs w:val="31"/>
        </w:rPr>
        <w:t>.</w:t>
      </w:r>
      <w:r>
        <w:rPr>
          <w:rFonts w:ascii="宋体" w:hAnsi="宋体" w:eastAsia="宋体" w:cs="宋体"/>
          <w:spacing w:val="18"/>
          <w:sz w:val="31"/>
          <w:szCs w:val="31"/>
        </w:rPr>
        <w:t>电能替代投运项目电量值是指已投运的电能替代项目在统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计周期内 (最长不超过 </w:t>
      </w:r>
      <w:r>
        <w:rPr>
          <w:rFonts w:ascii="宋体" w:hAnsi="宋体" w:eastAsia="宋体" w:cs="宋体"/>
          <w:spacing w:val="1"/>
          <w:sz w:val="31"/>
          <w:szCs w:val="31"/>
        </w:rPr>
        <w:t>12 个月) 产生的电量值。</w:t>
      </w:r>
    </w:p>
    <w:p>
      <w:pPr>
        <w:spacing w:before="2" w:line="371" w:lineRule="auto"/>
        <w:ind w:left="6" w:right="1" w:firstLine="6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0"/>
          <w:sz w:val="31"/>
          <w:szCs w:val="31"/>
        </w:rPr>
        <w:t>2</w:t>
      </w:r>
      <w:r>
        <w:rPr>
          <w:rFonts w:ascii="宋体" w:hAnsi="宋体" w:eastAsia="宋体" w:cs="宋体"/>
          <w:spacing w:val="19"/>
          <w:sz w:val="31"/>
          <w:szCs w:val="31"/>
        </w:rPr>
        <w:t>.电能替代项目电量目标值在年初根据上级公司相关实施意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见确定。</w:t>
      </w:r>
    </w:p>
    <w:p>
      <w:pPr>
        <w:spacing w:line="227" w:lineRule="auto"/>
        <w:ind w:left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sz w:val="31"/>
          <w:szCs w:val="31"/>
        </w:rPr>
        <w:t>.</w:t>
      </w:r>
      <w:r>
        <w:rPr>
          <w:rFonts w:ascii="黑体" w:hAnsi="黑体" w:eastAsia="黑体" w:cs="黑体"/>
          <w:spacing w:val="9"/>
          <w:sz w:val="31"/>
          <w:szCs w:val="31"/>
        </w:rPr>
        <w:t>1</w:t>
      </w:r>
      <w:r>
        <w:rPr>
          <w:rFonts w:ascii="黑体" w:hAnsi="黑体" w:eastAsia="黑体" w:cs="黑体"/>
          <w:spacing w:val="7"/>
          <w:sz w:val="31"/>
          <w:szCs w:val="31"/>
        </w:rPr>
        <w:t>.6.4.2 电网接入电能替代实施能力</w:t>
      </w:r>
    </w:p>
    <w:p>
      <w:pPr>
        <w:spacing w:before="242" w:line="225" w:lineRule="auto"/>
        <w:ind w:left="67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4"/>
          <w:sz w:val="31"/>
          <w:szCs w:val="31"/>
        </w:rPr>
        <w:t>电</w:t>
      </w:r>
      <w:r>
        <w:rPr>
          <w:rFonts w:ascii="宋体" w:hAnsi="宋体" w:eastAsia="宋体" w:cs="宋体"/>
          <w:spacing w:val="12"/>
          <w:sz w:val="31"/>
          <w:szCs w:val="31"/>
        </w:rPr>
        <w:t>网接入电能替代实施能力=电网可接入的电能替代设施容量</w:t>
      </w:r>
    </w:p>
    <w:p>
      <w:pPr>
        <w:sectPr>
          <w:footerReference r:id="rId60" w:type="default"/>
          <w:pgSz w:w="11906" w:h="16839"/>
          <w:pgMar w:top="400" w:right="1246" w:bottom="1156" w:left="1427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1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1" w:line="225" w:lineRule="auto"/>
        <w:ind w:left="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</w:rPr>
        <w:t>/</w:t>
      </w:r>
      <w:r>
        <w:rPr>
          <w:rFonts w:ascii="宋体" w:hAnsi="宋体" w:eastAsia="宋体" w:cs="宋体"/>
          <w:spacing w:val="8"/>
          <w:sz w:val="31"/>
          <w:szCs w:val="31"/>
        </w:rPr>
        <w:t>电能替代实施需求容量</w:t>
      </w:r>
    </w:p>
    <w:p>
      <w:pPr>
        <w:spacing w:before="246" w:line="227" w:lineRule="auto"/>
        <w:ind w:left="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7"/>
          <w:sz w:val="31"/>
          <w:szCs w:val="31"/>
        </w:rPr>
        <w:t>1.6.4.3 电能替代潜力项目转化率</w:t>
      </w:r>
    </w:p>
    <w:p>
      <w:pPr>
        <w:spacing w:before="241" w:line="372" w:lineRule="auto"/>
        <w:ind w:left="8" w:firstLine="67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电能替代潜力项目转化率= 电能替代项目已转化数量/电能替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代</w:t>
      </w:r>
      <w:r>
        <w:rPr>
          <w:rFonts w:ascii="宋体" w:hAnsi="宋体" w:eastAsia="宋体" w:cs="宋体"/>
          <w:spacing w:val="8"/>
          <w:sz w:val="31"/>
          <w:szCs w:val="31"/>
        </w:rPr>
        <w:t>项目储备数量</w:t>
      </w:r>
    </w:p>
    <w:p>
      <w:pPr>
        <w:spacing w:line="226" w:lineRule="auto"/>
        <w:ind w:left="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7"/>
          <w:sz w:val="31"/>
          <w:szCs w:val="31"/>
        </w:rPr>
        <w:t>1.6.4.4 集中式清洁取暖服务比例</w:t>
      </w:r>
    </w:p>
    <w:p>
      <w:pPr>
        <w:spacing w:before="242" w:line="372" w:lineRule="auto"/>
        <w:ind w:left="46" w:firstLine="60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4"/>
          <w:sz w:val="31"/>
          <w:szCs w:val="31"/>
        </w:rPr>
        <w:t>集</w:t>
      </w:r>
      <w:r>
        <w:rPr>
          <w:rFonts w:ascii="宋体" w:hAnsi="宋体" w:eastAsia="宋体" w:cs="宋体"/>
          <w:spacing w:val="19"/>
          <w:sz w:val="31"/>
          <w:szCs w:val="31"/>
        </w:rPr>
        <w:t>中式清洁取暖服务比例=集中点电采暖项目服务数/集中式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电采</w:t>
      </w:r>
      <w:r>
        <w:rPr>
          <w:rFonts w:ascii="宋体" w:hAnsi="宋体" w:eastAsia="宋体" w:cs="宋体"/>
          <w:spacing w:val="3"/>
          <w:sz w:val="31"/>
          <w:szCs w:val="31"/>
        </w:rPr>
        <w:t>暖</w:t>
      </w:r>
      <w:r>
        <w:rPr>
          <w:rFonts w:ascii="宋体" w:hAnsi="宋体" w:eastAsia="宋体" w:cs="宋体"/>
          <w:spacing w:val="2"/>
          <w:sz w:val="31"/>
          <w:szCs w:val="31"/>
        </w:rPr>
        <w:t>项目总数</w:t>
      </w:r>
    </w:p>
    <w:p>
      <w:pPr>
        <w:spacing w:line="624" w:lineRule="exact"/>
        <w:ind w:left="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position w:val="23"/>
          <w:sz w:val="31"/>
          <w:szCs w:val="31"/>
        </w:rPr>
        <w:t>D</w:t>
      </w:r>
      <w:r>
        <w:rPr>
          <w:rFonts w:ascii="黑体" w:hAnsi="黑体" w:eastAsia="黑体" w:cs="黑体"/>
          <w:spacing w:val="8"/>
          <w:position w:val="23"/>
          <w:sz w:val="31"/>
          <w:szCs w:val="31"/>
        </w:rPr>
        <w:t>.</w:t>
      </w:r>
      <w:r>
        <w:rPr>
          <w:rFonts w:ascii="黑体" w:hAnsi="黑体" w:eastAsia="黑体" w:cs="黑体"/>
          <w:spacing w:val="7"/>
          <w:position w:val="23"/>
          <w:sz w:val="31"/>
          <w:szCs w:val="31"/>
        </w:rPr>
        <w:t>1.6.5 充电市场开拓成效</w:t>
      </w:r>
    </w:p>
    <w:p>
      <w:pPr>
        <w:spacing w:before="2" w:line="227" w:lineRule="auto"/>
        <w:ind w:left="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10"/>
          <w:sz w:val="31"/>
          <w:szCs w:val="31"/>
        </w:rPr>
        <w:t>1</w:t>
      </w:r>
      <w:r>
        <w:rPr>
          <w:rFonts w:ascii="黑体" w:hAnsi="黑体" w:eastAsia="黑体" w:cs="黑体"/>
          <w:spacing w:val="6"/>
          <w:sz w:val="31"/>
          <w:szCs w:val="31"/>
        </w:rPr>
        <w:t>.6.5.1 充电市场开拓率</w:t>
      </w:r>
    </w:p>
    <w:p>
      <w:pPr>
        <w:spacing w:before="240" w:line="372" w:lineRule="auto"/>
        <w:ind w:left="10" w:right="1240" w:firstLine="643"/>
        <w:rPr>
          <w:rFonts w:ascii="黑体" w:hAnsi="黑体" w:eastAsia="黑体" w:cs="黑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充电市场开拓率=本年度充电量/本年度全社会充电</w:t>
      </w:r>
      <w:r>
        <w:rPr>
          <w:rFonts w:ascii="宋体" w:hAnsi="宋体" w:eastAsia="宋体" w:cs="宋体"/>
          <w:spacing w:val="7"/>
          <w:sz w:val="31"/>
          <w:szCs w:val="31"/>
        </w:rPr>
        <w:t>量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sz w:val="31"/>
          <w:szCs w:val="31"/>
        </w:rPr>
        <w:t>.1</w:t>
      </w:r>
      <w:r>
        <w:rPr>
          <w:rFonts w:ascii="黑体" w:hAnsi="黑体" w:eastAsia="黑体" w:cs="黑体"/>
          <w:spacing w:val="11"/>
          <w:sz w:val="31"/>
          <w:szCs w:val="31"/>
        </w:rPr>
        <w:t>.</w:t>
      </w:r>
      <w:r>
        <w:rPr>
          <w:rFonts w:ascii="黑体" w:hAnsi="黑体" w:eastAsia="黑体" w:cs="黑体"/>
          <w:spacing w:val="7"/>
          <w:sz w:val="31"/>
          <w:szCs w:val="31"/>
        </w:rPr>
        <w:t>6.5.2 电网接入电动汽车充换电设施能力</w:t>
      </w:r>
    </w:p>
    <w:p>
      <w:pPr>
        <w:spacing w:before="2" w:line="371" w:lineRule="auto"/>
        <w:ind w:left="12" w:firstLine="67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4"/>
          <w:sz w:val="31"/>
          <w:szCs w:val="31"/>
        </w:rPr>
        <w:t>电</w:t>
      </w:r>
      <w:r>
        <w:rPr>
          <w:rFonts w:ascii="宋体" w:hAnsi="宋体" w:eastAsia="宋体" w:cs="宋体"/>
          <w:spacing w:val="12"/>
          <w:sz w:val="31"/>
          <w:szCs w:val="31"/>
        </w:rPr>
        <w:t>网接入电动汽车充换电设施能力=电网可接入的电动汽车充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换电设施容量/电动汽车充换电设施需求容</w:t>
      </w:r>
      <w:r>
        <w:rPr>
          <w:rFonts w:ascii="宋体" w:hAnsi="宋体" w:eastAsia="宋体" w:cs="宋体"/>
          <w:spacing w:val="8"/>
          <w:sz w:val="31"/>
          <w:szCs w:val="31"/>
        </w:rPr>
        <w:t>量</w:t>
      </w:r>
    </w:p>
    <w:p>
      <w:pPr>
        <w:spacing w:before="1" w:line="227" w:lineRule="auto"/>
        <w:ind w:left="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.1</w:t>
      </w:r>
      <w:r>
        <w:rPr>
          <w:rFonts w:ascii="黑体" w:hAnsi="黑体" w:eastAsia="黑体" w:cs="黑体"/>
          <w:spacing w:val="7"/>
          <w:sz w:val="31"/>
          <w:szCs w:val="31"/>
        </w:rPr>
        <w:t>.</w:t>
      </w:r>
      <w:r>
        <w:rPr>
          <w:rFonts w:ascii="黑体" w:hAnsi="黑体" w:eastAsia="黑体" w:cs="黑体"/>
          <w:spacing w:val="6"/>
          <w:sz w:val="31"/>
          <w:szCs w:val="31"/>
        </w:rPr>
        <w:t>6.5.3 充电桩布点合理率</w:t>
      </w:r>
    </w:p>
    <w:p>
      <w:pPr>
        <w:spacing w:before="240" w:line="372" w:lineRule="auto"/>
        <w:ind w:left="10" w:right="283" w:firstLine="643"/>
        <w:rPr>
          <w:rFonts w:ascii="黑体" w:hAnsi="黑体" w:eastAsia="黑体" w:cs="黑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充电桩布点合理率=满足 3 千米半径的充电桩数/充电桩总</w:t>
      </w:r>
      <w:r>
        <w:rPr>
          <w:rFonts w:ascii="宋体" w:hAnsi="宋体" w:eastAsia="宋体" w:cs="宋体"/>
          <w:spacing w:val="2"/>
          <w:sz w:val="31"/>
          <w:szCs w:val="31"/>
        </w:rPr>
        <w:t>数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"/>
          <w:sz w:val="31"/>
          <w:szCs w:val="31"/>
        </w:rPr>
        <w:t>.1.6.5.4  “买车-装桩-接电”</w:t>
      </w:r>
      <w:r>
        <w:rPr>
          <w:rFonts w:ascii="黑体" w:hAnsi="黑体" w:eastAsia="黑体" w:cs="黑体"/>
          <w:sz w:val="31"/>
          <w:szCs w:val="31"/>
        </w:rPr>
        <w:t>一网通办率</w:t>
      </w:r>
    </w:p>
    <w:p>
      <w:pPr>
        <w:spacing w:before="3" w:line="371" w:lineRule="auto"/>
        <w:ind w:left="9" w:firstLine="65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>买</w:t>
      </w:r>
      <w:r>
        <w:rPr>
          <w:rFonts w:ascii="宋体" w:hAnsi="宋体" w:eastAsia="宋体" w:cs="宋体"/>
          <w:spacing w:val="7"/>
          <w:sz w:val="31"/>
          <w:szCs w:val="31"/>
        </w:rPr>
        <w:t>车-装桩-接电”一网通办率=一网通办服务户数/新能源汽车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推广销售户</w:t>
      </w:r>
      <w:r>
        <w:rPr>
          <w:rFonts w:ascii="宋体" w:hAnsi="宋体" w:eastAsia="宋体" w:cs="宋体"/>
          <w:spacing w:val="7"/>
          <w:sz w:val="31"/>
          <w:szCs w:val="31"/>
        </w:rPr>
        <w:t>数</w:t>
      </w:r>
    </w:p>
    <w:p>
      <w:pPr>
        <w:spacing w:line="228" w:lineRule="auto"/>
        <w:ind w:left="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0"/>
          <w:sz w:val="31"/>
          <w:szCs w:val="31"/>
        </w:rPr>
        <w:t>.</w:t>
      </w:r>
      <w:r>
        <w:rPr>
          <w:rFonts w:ascii="黑体" w:hAnsi="黑体" w:eastAsia="黑体" w:cs="黑体"/>
          <w:spacing w:val="6"/>
          <w:sz w:val="31"/>
          <w:szCs w:val="31"/>
        </w:rPr>
        <w:t>1.7 供电所管理</w:t>
      </w:r>
    </w:p>
    <w:p>
      <w:pPr>
        <w:spacing w:before="241" w:line="227" w:lineRule="auto"/>
        <w:ind w:left="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sz w:val="31"/>
          <w:szCs w:val="31"/>
        </w:rPr>
        <w:t>.</w:t>
      </w:r>
      <w:r>
        <w:rPr>
          <w:rFonts w:ascii="黑体" w:hAnsi="黑体" w:eastAsia="黑体" w:cs="黑体"/>
          <w:spacing w:val="9"/>
          <w:sz w:val="31"/>
          <w:szCs w:val="31"/>
        </w:rPr>
        <w:t>1</w:t>
      </w:r>
      <w:r>
        <w:rPr>
          <w:rFonts w:ascii="黑体" w:hAnsi="黑体" w:eastAsia="黑体" w:cs="黑体"/>
          <w:spacing w:val="7"/>
          <w:sz w:val="31"/>
          <w:szCs w:val="31"/>
        </w:rPr>
        <w:t>.7.1 台区频繁停电同比变化率</w:t>
      </w:r>
    </w:p>
    <w:p>
      <w:pPr>
        <w:spacing w:before="242" w:line="225" w:lineRule="auto"/>
        <w:ind w:left="67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台区频繁停电同比</w:t>
      </w:r>
      <w:r>
        <w:rPr>
          <w:rFonts w:ascii="宋体" w:hAnsi="宋体" w:eastAsia="宋体" w:cs="宋体"/>
          <w:spacing w:val="1"/>
          <w:sz w:val="31"/>
          <w:szCs w:val="31"/>
        </w:rPr>
        <w:t>变化率=1- ( ∑本期重复停电台区台次数/台</w:t>
      </w:r>
    </w:p>
    <w:p>
      <w:pPr>
        <w:sectPr>
          <w:footerReference r:id="rId61" w:type="default"/>
          <w:pgSz w:w="11906" w:h="16839"/>
          <w:pgMar w:top="400" w:right="1247" w:bottom="1156" w:left="1418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2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1" w:line="372" w:lineRule="auto"/>
        <w:ind w:left="1" w:right="1270" w:firstLine="22"/>
        <w:rPr>
          <w:rFonts w:ascii="黑体" w:hAnsi="黑体" w:eastAsia="黑体" w:cs="黑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区数量</w:t>
      </w:r>
      <w:r>
        <w:rPr>
          <w:rFonts w:ascii="宋体" w:hAnsi="宋体" w:eastAsia="宋体" w:cs="宋体"/>
          <w:spacing w:val="1"/>
          <w:sz w:val="31"/>
          <w:szCs w:val="31"/>
        </w:rPr>
        <w:t>) / ( ∑去年同期重复停电台区台次数/台区数量)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sz w:val="31"/>
          <w:szCs w:val="31"/>
        </w:rPr>
        <w:t>.</w:t>
      </w:r>
      <w:r>
        <w:rPr>
          <w:rFonts w:ascii="黑体" w:hAnsi="黑体" w:eastAsia="黑体" w:cs="黑体"/>
          <w:spacing w:val="9"/>
          <w:sz w:val="31"/>
          <w:szCs w:val="31"/>
        </w:rPr>
        <w:t>1</w:t>
      </w:r>
      <w:r>
        <w:rPr>
          <w:rFonts w:ascii="黑体" w:hAnsi="黑体" w:eastAsia="黑体" w:cs="黑体"/>
          <w:spacing w:val="7"/>
          <w:sz w:val="31"/>
          <w:szCs w:val="31"/>
        </w:rPr>
        <w:t>.7.2 台区同期线损管理规范率</w:t>
      </w:r>
    </w:p>
    <w:p>
      <w:pPr>
        <w:spacing w:before="1" w:line="224" w:lineRule="auto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9"/>
          <w:sz w:val="31"/>
          <w:szCs w:val="31"/>
        </w:rPr>
        <w:t>.</w:t>
      </w:r>
      <w:r>
        <w:rPr>
          <w:rFonts w:ascii="黑体" w:hAnsi="黑体" w:eastAsia="黑体" w:cs="黑体"/>
          <w:spacing w:val="7"/>
          <w:sz w:val="31"/>
          <w:szCs w:val="31"/>
        </w:rPr>
        <w:t>1.7.2.1 台区同期线损可监测率</w:t>
      </w:r>
    </w:p>
    <w:p>
      <w:pPr>
        <w:spacing w:before="245" w:line="225" w:lineRule="auto"/>
        <w:ind w:left="66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>台</w:t>
      </w:r>
      <w:r>
        <w:rPr>
          <w:rFonts w:ascii="宋体" w:hAnsi="宋体" w:eastAsia="宋体" w:cs="宋体"/>
          <w:spacing w:val="8"/>
          <w:sz w:val="31"/>
          <w:szCs w:val="31"/>
        </w:rPr>
        <w:t>区同期线损可监测率=同期线损可监测台区数/台区总数</w:t>
      </w:r>
    </w:p>
    <w:p>
      <w:pPr>
        <w:spacing w:before="244" w:line="372" w:lineRule="auto"/>
        <w:ind w:left="5" w:right="3" w:firstLine="6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月</w:t>
      </w:r>
      <w:r>
        <w:rPr>
          <w:rFonts w:ascii="宋体" w:hAnsi="宋体" w:eastAsia="宋体" w:cs="宋体"/>
          <w:spacing w:val="7"/>
          <w:sz w:val="31"/>
          <w:szCs w:val="31"/>
        </w:rPr>
        <w:t>平均采集成功率大于等于 98%即为可监测台区，近两月没有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发生</w:t>
      </w:r>
      <w:r>
        <w:rPr>
          <w:rFonts w:ascii="宋体" w:hAnsi="宋体" w:eastAsia="宋体" w:cs="宋体"/>
          <w:spacing w:val="8"/>
          <w:sz w:val="31"/>
          <w:szCs w:val="31"/>
        </w:rPr>
        <w:t>台</w:t>
      </w:r>
      <w:r>
        <w:rPr>
          <w:rFonts w:ascii="宋体" w:hAnsi="宋体" w:eastAsia="宋体" w:cs="宋体"/>
          <w:spacing w:val="7"/>
          <w:sz w:val="31"/>
          <w:szCs w:val="31"/>
        </w:rPr>
        <w:t>区客户变更，且客户数量低于 20 户的月平均采集成功率放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8"/>
          <w:sz w:val="31"/>
          <w:szCs w:val="31"/>
        </w:rPr>
        <w:t>宽</w:t>
      </w:r>
      <w:r>
        <w:rPr>
          <w:rFonts w:ascii="宋体" w:hAnsi="宋体" w:eastAsia="宋体" w:cs="宋体"/>
          <w:spacing w:val="-5"/>
          <w:sz w:val="31"/>
          <w:szCs w:val="31"/>
        </w:rPr>
        <w:t>至 96.5%。</w:t>
      </w:r>
    </w:p>
    <w:p>
      <w:pPr>
        <w:spacing w:before="2" w:line="224" w:lineRule="auto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7"/>
          <w:sz w:val="31"/>
          <w:szCs w:val="31"/>
        </w:rPr>
        <w:t>.1.7.2.2 台区同期线损合格率</w:t>
      </w:r>
    </w:p>
    <w:p>
      <w:pPr>
        <w:spacing w:before="245" w:line="372" w:lineRule="auto"/>
        <w:ind w:left="1" w:right="603" w:firstLine="664"/>
        <w:rPr>
          <w:rFonts w:ascii="黑体" w:hAnsi="黑体" w:eastAsia="黑体" w:cs="黑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>台</w:t>
      </w:r>
      <w:r>
        <w:rPr>
          <w:rFonts w:ascii="宋体" w:hAnsi="宋体" w:eastAsia="宋体" w:cs="宋体"/>
          <w:spacing w:val="8"/>
          <w:sz w:val="31"/>
          <w:szCs w:val="31"/>
        </w:rPr>
        <w:t>区同期线损合格率=统计周期内线损合格台区/台区总数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10"/>
          <w:sz w:val="31"/>
          <w:szCs w:val="31"/>
        </w:rPr>
        <w:t>1</w:t>
      </w:r>
      <w:r>
        <w:rPr>
          <w:rFonts w:ascii="黑体" w:hAnsi="黑体" w:eastAsia="黑体" w:cs="黑体"/>
          <w:spacing w:val="6"/>
          <w:sz w:val="31"/>
          <w:szCs w:val="31"/>
        </w:rPr>
        <w:t>.7.2.3 异常台区治理率</w:t>
      </w:r>
    </w:p>
    <w:p>
      <w:pPr>
        <w:spacing w:before="2" w:line="371" w:lineRule="auto"/>
        <w:ind w:left="2" w:right="3" w:firstLine="64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6"/>
          <w:sz w:val="31"/>
          <w:szCs w:val="31"/>
        </w:rPr>
        <w:t>异</w:t>
      </w:r>
      <w:r>
        <w:rPr>
          <w:rFonts w:ascii="宋体" w:hAnsi="宋体" w:eastAsia="宋体" w:cs="宋体"/>
          <w:spacing w:val="16"/>
          <w:sz w:val="31"/>
          <w:szCs w:val="31"/>
        </w:rPr>
        <w:t>常</w:t>
      </w:r>
      <w:r>
        <w:rPr>
          <w:rFonts w:ascii="宋体" w:hAnsi="宋体" w:eastAsia="宋体" w:cs="宋体"/>
          <w:spacing w:val="13"/>
          <w:sz w:val="31"/>
          <w:szCs w:val="31"/>
        </w:rPr>
        <w:t>台区治理率=统计往期累计纳入销号库异常台区治理合格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数量/往期累计纳入销号库异常台区数</w:t>
      </w:r>
      <w:r>
        <w:rPr>
          <w:rFonts w:ascii="宋体" w:hAnsi="宋体" w:eastAsia="宋体" w:cs="宋体"/>
          <w:spacing w:val="8"/>
          <w:sz w:val="31"/>
          <w:szCs w:val="31"/>
        </w:rPr>
        <w:t>量</w:t>
      </w:r>
    </w:p>
    <w:p>
      <w:pPr>
        <w:spacing w:line="420" w:lineRule="exact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position w:val="2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position w:val="2"/>
          <w:sz w:val="31"/>
          <w:szCs w:val="31"/>
        </w:rPr>
        <w:t>.</w:t>
      </w:r>
      <w:r>
        <w:rPr>
          <w:rFonts w:ascii="黑体" w:hAnsi="黑体" w:eastAsia="黑体" w:cs="黑体"/>
          <w:spacing w:val="7"/>
          <w:position w:val="2"/>
          <w:sz w:val="31"/>
          <w:szCs w:val="31"/>
        </w:rPr>
        <w:t>1.7.2.4 一台区一指标管理规范率</w:t>
      </w:r>
    </w:p>
    <w:p>
      <w:pPr>
        <w:spacing w:before="203" w:line="372" w:lineRule="auto"/>
        <w:ind w:right="1" w:firstLine="6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4"/>
          <w:sz w:val="31"/>
          <w:szCs w:val="31"/>
        </w:rPr>
        <w:t>一</w:t>
      </w:r>
      <w:r>
        <w:rPr>
          <w:rFonts w:ascii="宋体" w:hAnsi="宋体" w:eastAsia="宋体" w:cs="宋体"/>
          <w:spacing w:val="20"/>
          <w:sz w:val="31"/>
          <w:szCs w:val="31"/>
        </w:rPr>
        <w:t>台</w:t>
      </w:r>
      <w:r>
        <w:rPr>
          <w:rFonts w:ascii="宋体" w:hAnsi="宋体" w:eastAsia="宋体" w:cs="宋体"/>
          <w:spacing w:val="12"/>
          <w:sz w:val="31"/>
          <w:szCs w:val="31"/>
        </w:rPr>
        <w:t>区一指标管理规范率=台区合理区间可算率×30%+台区闭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环管理功能应用率×30%+赋值合格率×40</w:t>
      </w:r>
      <w:r>
        <w:rPr>
          <w:rFonts w:ascii="宋体" w:hAnsi="宋体" w:eastAsia="宋体" w:cs="宋体"/>
          <w:spacing w:val="6"/>
          <w:sz w:val="31"/>
          <w:szCs w:val="31"/>
        </w:rPr>
        <w:t>%</w:t>
      </w:r>
    </w:p>
    <w:p>
      <w:pPr>
        <w:spacing w:before="1" w:line="224" w:lineRule="auto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9"/>
          <w:sz w:val="31"/>
          <w:szCs w:val="31"/>
        </w:rPr>
        <w:t>.</w:t>
      </w:r>
      <w:r>
        <w:rPr>
          <w:rFonts w:ascii="黑体" w:hAnsi="黑体" w:eastAsia="黑体" w:cs="黑体"/>
          <w:spacing w:val="7"/>
          <w:sz w:val="31"/>
          <w:szCs w:val="31"/>
        </w:rPr>
        <w:t>1.7.2.5 台区线损责任制落实率</w:t>
      </w:r>
    </w:p>
    <w:p>
      <w:pPr>
        <w:spacing w:before="245" w:line="372" w:lineRule="auto"/>
        <w:ind w:left="6" w:right="3" w:firstLine="65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台区线损责任制=责任制落实率×50%+异常台区分析完整率</w:t>
      </w:r>
      <w:r>
        <w:rPr>
          <w:rFonts w:ascii="宋体" w:hAnsi="宋体" w:eastAsia="宋体" w:cs="宋体"/>
          <w:spacing w:val="10"/>
          <w:sz w:val="31"/>
          <w:szCs w:val="31"/>
        </w:rPr>
        <w:t>×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50%</w:t>
      </w:r>
    </w:p>
    <w:p>
      <w:pPr>
        <w:spacing w:line="624" w:lineRule="exact"/>
        <w:ind w:left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position w:val="23"/>
          <w:sz w:val="31"/>
          <w:szCs w:val="31"/>
        </w:rPr>
        <w:t>每发现一起异</w:t>
      </w:r>
      <w:r>
        <w:rPr>
          <w:rFonts w:ascii="宋体" w:hAnsi="宋体" w:eastAsia="宋体" w:cs="宋体"/>
          <w:spacing w:val="1"/>
          <w:position w:val="23"/>
          <w:sz w:val="31"/>
          <w:szCs w:val="31"/>
        </w:rPr>
        <w:t>常原因分析存在问题，扣 0.1 分。</w:t>
      </w:r>
    </w:p>
    <w:p>
      <w:pPr>
        <w:spacing w:before="1" w:line="226" w:lineRule="auto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7"/>
          <w:sz w:val="31"/>
          <w:szCs w:val="31"/>
        </w:rPr>
        <w:t>1.7.3 星级供电所创建成效</w:t>
      </w:r>
    </w:p>
    <w:p>
      <w:pPr>
        <w:spacing w:before="244" w:line="224" w:lineRule="auto"/>
        <w:ind w:left="6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按</w:t>
      </w:r>
      <w:r>
        <w:rPr>
          <w:rFonts w:ascii="宋体" w:hAnsi="宋体" w:eastAsia="宋体" w:cs="宋体"/>
          <w:spacing w:val="11"/>
          <w:sz w:val="31"/>
          <w:szCs w:val="31"/>
        </w:rPr>
        <w:t>照</w:t>
      </w:r>
      <w:r>
        <w:rPr>
          <w:rFonts w:ascii="宋体" w:hAnsi="宋体" w:eastAsia="宋体" w:cs="宋体"/>
          <w:spacing w:val="7"/>
          <w:sz w:val="31"/>
          <w:szCs w:val="31"/>
        </w:rPr>
        <w:t>所属供电所星级情况得分，五星级供电所 20 分，四星级</w:t>
      </w:r>
    </w:p>
    <w:p>
      <w:pPr>
        <w:sectPr>
          <w:footerReference r:id="rId62" w:type="default"/>
          <w:pgSz w:w="11906" w:h="16839"/>
          <w:pgMar w:top="400" w:right="1246" w:bottom="1156" w:left="1428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2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0" w:line="624" w:lineRule="exact"/>
        <w:ind w:left="3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4"/>
          <w:position w:val="23"/>
          <w:sz w:val="31"/>
          <w:szCs w:val="31"/>
        </w:rPr>
        <w:t>1</w:t>
      </w:r>
      <w:r>
        <w:rPr>
          <w:rFonts w:ascii="宋体" w:hAnsi="宋体" w:eastAsia="宋体" w:cs="宋体"/>
          <w:spacing w:val="-11"/>
          <w:position w:val="23"/>
          <w:sz w:val="31"/>
          <w:szCs w:val="31"/>
        </w:rPr>
        <w:t>5 分，三星级 10 分，最高得 100 分。</w:t>
      </w:r>
    </w:p>
    <w:p>
      <w:pPr>
        <w:spacing w:line="226" w:lineRule="auto"/>
        <w:ind w:left="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7"/>
          <w:sz w:val="31"/>
          <w:szCs w:val="31"/>
        </w:rPr>
        <w:t>.</w:t>
      </w:r>
      <w:r>
        <w:rPr>
          <w:rFonts w:ascii="黑体" w:hAnsi="黑体" w:eastAsia="黑体" w:cs="黑体"/>
          <w:spacing w:val="6"/>
          <w:sz w:val="31"/>
          <w:szCs w:val="31"/>
        </w:rPr>
        <w:t>1.8 经营提效</w:t>
      </w:r>
    </w:p>
    <w:p>
      <w:pPr>
        <w:spacing w:before="244" w:line="624" w:lineRule="exact"/>
        <w:ind w:left="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position w:val="23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position w:val="23"/>
          <w:sz w:val="31"/>
          <w:szCs w:val="31"/>
        </w:rPr>
        <w:t>.</w:t>
      </w:r>
      <w:r>
        <w:rPr>
          <w:rFonts w:ascii="黑体" w:hAnsi="黑体" w:eastAsia="黑体" w:cs="黑体"/>
          <w:spacing w:val="7"/>
          <w:position w:val="23"/>
          <w:sz w:val="31"/>
          <w:szCs w:val="31"/>
        </w:rPr>
        <w:t>1.8.1 内部模拟利润完成指数</w:t>
      </w:r>
    </w:p>
    <w:p>
      <w:pPr>
        <w:spacing w:line="226" w:lineRule="auto"/>
        <w:ind w:left="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7"/>
          <w:sz w:val="31"/>
          <w:szCs w:val="31"/>
        </w:rPr>
        <w:t>1.8.1.1 内部模拟利润增量贡献率</w:t>
      </w:r>
    </w:p>
    <w:p>
      <w:pPr>
        <w:spacing w:before="242" w:line="372" w:lineRule="auto"/>
        <w:ind w:left="9" w:right="3" w:firstLine="67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9"/>
          <w:sz w:val="31"/>
          <w:szCs w:val="31"/>
        </w:rPr>
        <w:t>内</w:t>
      </w:r>
      <w:r>
        <w:rPr>
          <w:rFonts w:ascii="宋体" w:hAnsi="宋体" w:eastAsia="宋体" w:cs="宋体"/>
          <w:spacing w:val="18"/>
          <w:sz w:val="31"/>
          <w:szCs w:val="31"/>
        </w:rPr>
        <w:t>部模拟利润增量贡献率=本公司内部模拟利润增量贡献/本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地</w:t>
      </w:r>
      <w:r>
        <w:rPr>
          <w:rFonts w:ascii="宋体" w:hAnsi="宋体" w:eastAsia="宋体" w:cs="宋体"/>
          <w:spacing w:val="8"/>
          <w:sz w:val="31"/>
          <w:szCs w:val="31"/>
        </w:rPr>
        <w:t>市各公司贡献值之和</w:t>
      </w:r>
    </w:p>
    <w:p>
      <w:pPr>
        <w:spacing w:before="3" w:line="371" w:lineRule="auto"/>
        <w:ind w:left="13" w:right="2" w:firstLine="67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sz w:val="31"/>
          <w:szCs w:val="31"/>
        </w:rPr>
        <w:t>内部模拟利润=售电量×平均售电单价－售电量/(1-线损率</w:t>
      </w:r>
      <w:r>
        <w:rPr>
          <w:rFonts w:ascii="宋体" w:hAnsi="宋体" w:eastAsia="宋体" w:cs="宋体"/>
          <w:spacing w:val="13"/>
          <w:sz w:val="31"/>
          <w:szCs w:val="31"/>
        </w:rPr>
        <w:t>)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3"/>
          <w:sz w:val="31"/>
          <w:szCs w:val="31"/>
        </w:rPr>
        <w:t>×省公司平均购电单价-输配电成本+高可靠性供电收入+其他业</w:t>
      </w:r>
      <w:r>
        <w:rPr>
          <w:rFonts w:ascii="宋体" w:hAnsi="宋体" w:eastAsia="宋体" w:cs="宋体"/>
          <w:spacing w:val="11"/>
          <w:sz w:val="31"/>
          <w:szCs w:val="31"/>
        </w:rPr>
        <w:t>务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净收入+政府补助+营业外净收入－税金及附加-内部模拟成</w:t>
      </w:r>
      <w:r>
        <w:rPr>
          <w:rFonts w:ascii="宋体" w:hAnsi="宋体" w:eastAsia="宋体" w:cs="宋体"/>
          <w:spacing w:val="7"/>
          <w:sz w:val="31"/>
          <w:szCs w:val="31"/>
        </w:rPr>
        <w:t>本</w:t>
      </w:r>
    </w:p>
    <w:p>
      <w:pPr>
        <w:spacing w:before="2" w:line="371" w:lineRule="auto"/>
        <w:ind w:left="10" w:right="654" w:firstLine="642"/>
        <w:rPr>
          <w:rFonts w:ascii="黑体" w:hAnsi="黑体" w:eastAsia="黑体" w:cs="黑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按增量贡献率水平折算，依据插值法，分别得 0~100 分</w:t>
      </w:r>
      <w:r>
        <w:rPr>
          <w:rFonts w:ascii="宋体" w:hAnsi="宋体" w:eastAsia="宋体" w:cs="宋体"/>
          <w:sz w:val="31"/>
          <w:szCs w:val="31"/>
        </w:rPr>
        <w:t xml:space="preserve">。 </w:t>
      </w: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7"/>
          <w:sz w:val="31"/>
          <w:szCs w:val="31"/>
        </w:rPr>
        <w:t>1.8.1.2 内部模拟利润预算偏差值</w:t>
      </w:r>
    </w:p>
    <w:p>
      <w:pPr>
        <w:spacing w:before="2" w:line="371" w:lineRule="auto"/>
        <w:ind w:left="12" w:right="3" w:firstLine="67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9"/>
          <w:sz w:val="31"/>
          <w:szCs w:val="31"/>
        </w:rPr>
        <w:t>内</w:t>
      </w:r>
      <w:r>
        <w:rPr>
          <w:rFonts w:ascii="宋体" w:hAnsi="宋体" w:eastAsia="宋体" w:cs="宋体"/>
          <w:spacing w:val="18"/>
          <w:sz w:val="31"/>
          <w:szCs w:val="31"/>
        </w:rPr>
        <w:t>部模拟利润预算偏差值=财务快报内部模拟利润完成值-预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算快报</w:t>
      </w:r>
      <w:r>
        <w:rPr>
          <w:rFonts w:ascii="宋体" w:hAnsi="宋体" w:eastAsia="宋体" w:cs="宋体"/>
          <w:spacing w:val="5"/>
          <w:sz w:val="31"/>
          <w:szCs w:val="31"/>
        </w:rPr>
        <w:t>值</w:t>
      </w:r>
    </w:p>
    <w:p>
      <w:pPr>
        <w:spacing w:before="2" w:line="224" w:lineRule="auto"/>
        <w:ind w:left="65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2"/>
          <w:sz w:val="31"/>
          <w:szCs w:val="31"/>
        </w:rPr>
        <w:t>完成值等</w:t>
      </w:r>
      <w:r>
        <w:rPr>
          <w:rFonts w:ascii="宋体" w:hAnsi="宋体" w:eastAsia="宋体" w:cs="宋体"/>
          <w:spacing w:val="-8"/>
          <w:sz w:val="31"/>
          <w:szCs w:val="31"/>
        </w:rPr>
        <w:t>于</w:t>
      </w:r>
      <w:r>
        <w:rPr>
          <w:rFonts w:ascii="宋体" w:hAnsi="宋体" w:eastAsia="宋体" w:cs="宋体"/>
          <w:spacing w:val="-6"/>
          <w:sz w:val="31"/>
          <w:szCs w:val="31"/>
        </w:rPr>
        <w:t xml:space="preserve"> 5 万元得 60 分，低于 5 万元每降低 0.1 万元加 1</w:t>
      </w:r>
    </w:p>
    <w:p>
      <w:pPr>
        <w:spacing w:before="247" w:line="225" w:lineRule="auto"/>
        <w:ind w:left="1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0"/>
          <w:sz w:val="31"/>
          <w:szCs w:val="31"/>
        </w:rPr>
        <w:t>分</w:t>
      </w:r>
      <w:r>
        <w:rPr>
          <w:rFonts w:ascii="宋体" w:hAnsi="宋体" w:eastAsia="宋体" w:cs="宋体"/>
          <w:spacing w:val="-6"/>
          <w:sz w:val="31"/>
          <w:szCs w:val="31"/>
        </w:rPr>
        <w:t>，最多加至 100 分。</w:t>
      </w:r>
    </w:p>
    <w:p>
      <w:pPr>
        <w:spacing w:before="246" w:line="226" w:lineRule="auto"/>
        <w:ind w:left="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8"/>
          <w:sz w:val="31"/>
          <w:szCs w:val="31"/>
        </w:rPr>
        <w:t>.1.8.2 电网发展精准投资效率偏差</w:t>
      </w:r>
      <w:r>
        <w:rPr>
          <w:rFonts w:ascii="黑体" w:hAnsi="黑体" w:eastAsia="黑体" w:cs="黑体"/>
          <w:spacing w:val="4"/>
          <w:sz w:val="31"/>
          <w:szCs w:val="31"/>
        </w:rPr>
        <w:t>率</w:t>
      </w:r>
    </w:p>
    <w:p>
      <w:pPr>
        <w:spacing w:before="243" w:line="372" w:lineRule="auto"/>
        <w:ind w:left="39" w:right="79" w:firstLine="61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7"/>
          <w:sz w:val="31"/>
          <w:szCs w:val="31"/>
        </w:rPr>
        <w:t>完</w:t>
      </w:r>
      <w:r>
        <w:rPr>
          <w:rFonts w:ascii="宋体" w:hAnsi="宋体" w:eastAsia="宋体" w:cs="宋体"/>
          <w:spacing w:val="-5"/>
          <w:sz w:val="31"/>
          <w:szCs w:val="31"/>
        </w:rPr>
        <w:t>成值等于上级下达指标值得 60 分，完成值为 1 得 100 分，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中</w:t>
      </w:r>
      <w:r>
        <w:rPr>
          <w:rFonts w:ascii="宋体" w:hAnsi="宋体" w:eastAsia="宋体" w:cs="宋体"/>
          <w:spacing w:val="5"/>
          <w:sz w:val="31"/>
          <w:szCs w:val="31"/>
        </w:rPr>
        <w:t>间完成值按插值法赋分。</w:t>
      </w:r>
    </w:p>
    <w:p>
      <w:pPr>
        <w:spacing w:before="2" w:line="377" w:lineRule="auto"/>
        <w:ind w:left="9" w:right="1" w:firstLine="67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电网发展投资效率由电网投资效益、电网资产利用效率、3</w:t>
      </w:r>
      <w:r>
        <w:rPr>
          <w:rFonts w:ascii="宋体" w:hAnsi="宋体" w:eastAsia="宋体" w:cs="宋体"/>
          <w:sz w:val="31"/>
          <w:szCs w:val="31"/>
        </w:rPr>
        <w:t xml:space="preserve">5 千 </w:t>
      </w:r>
      <w:r>
        <w:rPr>
          <w:rFonts w:ascii="宋体" w:hAnsi="宋体" w:eastAsia="宋体" w:cs="宋体"/>
          <w:spacing w:val="4"/>
          <w:sz w:val="31"/>
          <w:szCs w:val="31"/>
        </w:rPr>
        <w:t>伏及以上电网建设成效、</w:t>
      </w:r>
      <w:r>
        <w:rPr>
          <w:rFonts w:ascii="宋体" w:hAnsi="宋体" w:eastAsia="宋体" w:cs="宋体"/>
          <w:spacing w:val="2"/>
          <w:sz w:val="31"/>
          <w:szCs w:val="31"/>
        </w:rPr>
        <w:t>10 千伏及以下电网建设任务完成率四项分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指</w:t>
      </w:r>
      <w:r>
        <w:rPr>
          <w:rFonts w:ascii="宋体" w:hAnsi="宋体" w:eastAsia="宋体" w:cs="宋体"/>
          <w:spacing w:val="5"/>
          <w:sz w:val="31"/>
          <w:szCs w:val="31"/>
        </w:rPr>
        <w:t>标构成。</w:t>
      </w:r>
    </w:p>
    <w:p>
      <w:pPr>
        <w:sectPr>
          <w:footerReference r:id="rId63" w:type="default"/>
          <w:pgSz w:w="11906" w:h="16839"/>
          <w:pgMar w:top="400" w:right="1246" w:bottom="1156" w:left="1418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2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tabs>
          <w:tab w:val="left" w:pos="168"/>
        </w:tabs>
        <w:spacing w:before="101" w:line="372" w:lineRule="auto"/>
        <w:ind w:left="2" w:firstLine="67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2"/>
          <w:sz w:val="31"/>
          <w:szCs w:val="31"/>
        </w:rPr>
        <w:t>电</w:t>
      </w:r>
      <w:r>
        <w:rPr>
          <w:rFonts w:ascii="宋体" w:hAnsi="宋体" w:eastAsia="宋体" w:cs="宋体"/>
          <w:spacing w:val="15"/>
          <w:sz w:val="31"/>
          <w:szCs w:val="31"/>
        </w:rPr>
        <w:t>网</w:t>
      </w:r>
      <w:r>
        <w:rPr>
          <w:rFonts w:ascii="宋体" w:hAnsi="宋体" w:eastAsia="宋体" w:cs="宋体"/>
          <w:spacing w:val="11"/>
          <w:sz w:val="31"/>
          <w:szCs w:val="31"/>
        </w:rPr>
        <w:t>投资效益=单位投资新增电量增长比率×30%+单位投资新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1"/>
          <w:sz w:val="31"/>
          <w:szCs w:val="31"/>
        </w:rPr>
        <w:t>增</w:t>
      </w:r>
      <w:r>
        <w:rPr>
          <w:rFonts w:ascii="宋体" w:hAnsi="宋体" w:eastAsia="宋体" w:cs="宋体"/>
          <w:spacing w:val="17"/>
          <w:sz w:val="31"/>
          <w:szCs w:val="31"/>
        </w:rPr>
        <w:t>电量贡献比率×20%+电网基建投资计划完成率×10%+电网基建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项 目投资偏差率× 10%+新能源项 目接入系统批复完成率× 10%</w:t>
      </w:r>
      <w:r>
        <w:rPr>
          <w:rFonts w:ascii="宋体" w:hAnsi="宋体" w:eastAsia="宋体" w:cs="宋体"/>
          <w:spacing w:val="1"/>
          <w:sz w:val="31"/>
          <w:szCs w:val="31"/>
        </w:rPr>
        <w:t>+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ab/>
      </w:r>
      <w:r>
        <w:rPr>
          <w:rFonts w:ascii="宋体" w:hAnsi="宋体" w:eastAsia="宋体" w:cs="宋体"/>
          <w:spacing w:val="12"/>
          <w:sz w:val="31"/>
          <w:szCs w:val="31"/>
        </w:rPr>
        <w:t>(1</w:t>
      </w:r>
      <w:r>
        <w:rPr>
          <w:rFonts w:ascii="宋体" w:hAnsi="宋体" w:eastAsia="宋体" w:cs="宋体"/>
          <w:spacing w:val="8"/>
          <w:sz w:val="31"/>
          <w:szCs w:val="31"/>
        </w:rPr>
        <w:t>-</w:t>
      </w:r>
      <w:r>
        <w:rPr>
          <w:rFonts w:ascii="宋体" w:hAnsi="宋体" w:eastAsia="宋体" w:cs="宋体"/>
          <w:spacing w:val="6"/>
          <w:sz w:val="31"/>
          <w:szCs w:val="31"/>
        </w:rPr>
        <w:t>110 千伏及以下项目规划可研偏差率) ×10%+项目前期完成率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0"/>
          <w:sz w:val="31"/>
          <w:szCs w:val="31"/>
        </w:rPr>
        <w:t>×</w:t>
      </w:r>
      <w:r>
        <w:rPr>
          <w:rFonts w:ascii="宋体" w:hAnsi="宋体" w:eastAsia="宋体" w:cs="宋体"/>
          <w:spacing w:val="-28"/>
          <w:sz w:val="31"/>
          <w:szCs w:val="31"/>
        </w:rPr>
        <w:t xml:space="preserve"> 10%</w:t>
      </w:r>
    </w:p>
    <w:p>
      <w:pPr>
        <w:spacing w:before="2" w:line="371" w:lineRule="auto"/>
        <w:ind w:left="3" w:right="1" w:firstLine="66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9"/>
          <w:sz w:val="31"/>
          <w:szCs w:val="31"/>
        </w:rPr>
        <w:t>1</w:t>
      </w:r>
      <w:r>
        <w:rPr>
          <w:rFonts w:ascii="宋体" w:hAnsi="宋体" w:eastAsia="宋体" w:cs="宋体"/>
          <w:spacing w:val="18"/>
          <w:sz w:val="31"/>
          <w:szCs w:val="31"/>
        </w:rPr>
        <w:t>.单位投资新增电量增长比率=当年单位投资新增电量/上年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单位投资新增电量。</w:t>
      </w:r>
    </w:p>
    <w:p>
      <w:pPr>
        <w:spacing w:before="2" w:line="371" w:lineRule="auto"/>
        <w:ind w:left="1" w:right="3" w:firstLine="64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其中：单位投资新增电量= (当年售电量-上年售电量) / (</w:t>
      </w:r>
      <w:r>
        <w:rPr>
          <w:rFonts w:ascii="宋体" w:hAnsi="宋体" w:eastAsia="宋体" w:cs="宋体"/>
          <w:spacing w:val="10"/>
          <w:sz w:val="31"/>
          <w:szCs w:val="31"/>
        </w:rPr>
        <w:t>前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三年电网投资-前三年政策性投资) 。</w:t>
      </w:r>
    </w:p>
    <w:p>
      <w:pPr>
        <w:spacing w:before="2" w:line="371" w:lineRule="auto"/>
        <w:ind w:left="21" w:right="3" w:firstLine="62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sz w:val="31"/>
          <w:szCs w:val="31"/>
        </w:rPr>
        <w:t>2</w:t>
      </w:r>
      <w:r>
        <w:rPr>
          <w:rFonts w:ascii="宋体" w:hAnsi="宋体" w:eastAsia="宋体" w:cs="宋体"/>
          <w:spacing w:val="13"/>
          <w:sz w:val="31"/>
          <w:szCs w:val="31"/>
        </w:rPr>
        <w:t>．单位投资新增电量贡献比率=当年单位投资新增电量/公司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当年单位投资新增电量。</w:t>
      </w:r>
    </w:p>
    <w:p>
      <w:pPr>
        <w:spacing w:before="2" w:line="371" w:lineRule="auto"/>
        <w:ind w:left="2" w:firstLine="6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4"/>
          <w:sz w:val="31"/>
          <w:szCs w:val="31"/>
        </w:rPr>
        <w:t>3</w:t>
      </w:r>
      <w:r>
        <w:rPr>
          <w:rFonts w:ascii="宋体" w:hAnsi="宋体" w:eastAsia="宋体" w:cs="宋体"/>
          <w:spacing w:val="20"/>
          <w:sz w:val="31"/>
          <w:szCs w:val="31"/>
        </w:rPr>
        <w:t>．</w:t>
      </w:r>
      <w:r>
        <w:rPr>
          <w:rFonts w:ascii="宋体" w:hAnsi="宋体" w:eastAsia="宋体" w:cs="宋体"/>
          <w:spacing w:val="12"/>
          <w:sz w:val="31"/>
          <w:szCs w:val="31"/>
        </w:rPr>
        <w:t>电网基建投资计划完成率= (累计完成年度电网基建投资/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年</w:t>
      </w:r>
      <w:r>
        <w:rPr>
          <w:rFonts w:ascii="宋体" w:hAnsi="宋体" w:eastAsia="宋体" w:cs="宋体"/>
          <w:spacing w:val="7"/>
          <w:sz w:val="31"/>
          <w:szCs w:val="31"/>
        </w:rPr>
        <w:t>度电网基建投资计划) 。</w:t>
      </w:r>
    </w:p>
    <w:p>
      <w:pPr>
        <w:spacing w:before="2" w:line="371" w:lineRule="auto"/>
        <w:ind w:left="9" w:right="3" w:firstLine="6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9"/>
          <w:sz w:val="31"/>
          <w:szCs w:val="31"/>
        </w:rPr>
        <w:t>4.电网基建项目投资偏差率=项目决算总投资/项目计划安</w:t>
      </w:r>
      <w:r>
        <w:rPr>
          <w:rFonts w:ascii="宋体" w:hAnsi="宋体" w:eastAsia="宋体" w:cs="宋体"/>
          <w:spacing w:val="14"/>
          <w:sz w:val="31"/>
          <w:szCs w:val="31"/>
        </w:rPr>
        <w:t>排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总投资。</w:t>
      </w:r>
    </w:p>
    <w:p>
      <w:pPr>
        <w:spacing w:before="3" w:line="371" w:lineRule="auto"/>
        <w:ind w:left="7" w:right="1" w:firstLine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sz w:val="31"/>
          <w:szCs w:val="31"/>
        </w:rPr>
        <w:t>5</w:t>
      </w:r>
      <w:r>
        <w:rPr>
          <w:rFonts w:ascii="宋体" w:hAnsi="宋体" w:eastAsia="宋体" w:cs="宋体"/>
          <w:spacing w:val="13"/>
          <w:sz w:val="31"/>
          <w:szCs w:val="31"/>
        </w:rPr>
        <w:t>.分布式新能源项目接入系统批复完成率=县公司按照管理细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4"/>
          <w:sz w:val="31"/>
          <w:szCs w:val="31"/>
        </w:rPr>
        <w:t>则</w:t>
      </w:r>
      <w:r>
        <w:rPr>
          <w:rFonts w:ascii="宋体" w:hAnsi="宋体" w:eastAsia="宋体" w:cs="宋体"/>
          <w:spacing w:val="13"/>
          <w:sz w:val="31"/>
          <w:szCs w:val="31"/>
        </w:rPr>
        <w:t>时限要求批复的分布式新能源项目接入系统数量/县公司应批复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的</w:t>
      </w:r>
      <w:r>
        <w:rPr>
          <w:rFonts w:ascii="宋体" w:hAnsi="宋体" w:eastAsia="宋体" w:cs="宋体"/>
          <w:spacing w:val="8"/>
          <w:sz w:val="31"/>
          <w:szCs w:val="31"/>
        </w:rPr>
        <w:t>分布式新能源项目接入系统数量。</w:t>
      </w:r>
    </w:p>
    <w:p>
      <w:pPr>
        <w:spacing w:before="3" w:line="376" w:lineRule="auto"/>
        <w:ind w:right="1" w:firstLine="6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6.110 千伏及以下项目规划可研偏差率= (评估期内本单位</w:t>
      </w:r>
      <w:r>
        <w:rPr>
          <w:rFonts w:ascii="宋体" w:hAnsi="宋体" w:eastAsia="宋体" w:cs="宋体"/>
          <w:spacing w:val="1"/>
          <w:sz w:val="31"/>
          <w:szCs w:val="31"/>
        </w:rPr>
        <w:t>完</w:t>
      </w:r>
      <w:r>
        <w:rPr>
          <w:rFonts w:ascii="宋体" w:hAnsi="宋体" w:eastAsia="宋体" w:cs="宋体"/>
          <w:sz w:val="31"/>
          <w:szCs w:val="31"/>
        </w:rPr>
        <w:t xml:space="preserve">成 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可研批复的 110 </w:t>
      </w:r>
      <w:r>
        <w:rPr>
          <w:rFonts w:ascii="宋体" w:hAnsi="宋体" w:eastAsia="宋体" w:cs="宋体"/>
          <w:spacing w:val="3"/>
          <w:sz w:val="31"/>
          <w:szCs w:val="31"/>
        </w:rPr>
        <w:t>千</w:t>
      </w:r>
      <w:r>
        <w:rPr>
          <w:rFonts w:ascii="宋体" w:hAnsi="宋体" w:eastAsia="宋体" w:cs="宋体"/>
          <w:spacing w:val="2"/>
          <w:sz w:val="31"/>
          <w:szCs w:val="31"/>
        </w:rPr>
        <w:t>伏及以下项目中可研与规划存在偏差的项目数量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/评估期内本单位完成可研批复的 110 千伏及以下项目数量)。</w:t>
      </w:r>
    </w:p>
    <w:p>
      <w:pPr>
        <w:sectPr>
          <w:footerReference r:id="rId64" w:type="default"/>
          <w:pgSz w:w="11906" w:h="16839"/>
          <w:pgMar w:top="400" w:right="1246" w:bottom="1156" w:left="1427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1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1" w:line="372" w:lineRule="auto"/>
        <w:ind w:left="12" w:firstLine="6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8"/>
          <w:sz w:val="31"/>
          <w:szCs w:val="31"/>
        </w:rPr>
        <w:t>7</w:t>
      </w:r>
      <w:r>
        <w:rPr>
          <w:rFonts w:ascii="宋体" w:hAnsi="宋体" w:eastAsia="宋体" w:cs="宋体"/>
          <w:spacing w:val="12"/>
          <w:sz w:val="31"/>
          <w:szCs w:val="31"/>
        </w:rPr>
        <w:t>.项目前期完成率=季度核准平均完成率×50%+季度可研平均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完成率×50%</w:t>
      </w:r>
    </w:p>
    <w:p>
      <w:pPr>
        <w:spacing w:before="3" w:line="371" w:lineRule="auto"/>
        <w:ind w:left="12" w:firstLine="6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其中</w:t>
      </w:r>
      <w:r>
        <w:rPr>
          <w:rFonts w:ascii="宋体" w:hAnsi="宋体" w:eastAsia="宋体" w:cs="宋体"/>
          <w:spacing w:val="7"/>
          <w:sz w:val="31"/>
          <w:szCs w:val="31"/>
        </w:rPr>
        <w:t>：季度平均完成率为考虑调整 (取消) 因素后季度内各月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完成</w:t>
      </w:r>
      <w:r>
        <w:rPr>
          <w:rFonts w:ascii="宋体" w:hAnsi="宋体" w:eastAsia="宋体" w:cs="宋体"/>
          <w:spacing w:val="13"/>
          <w:sz w:val="31"/>
          <w:szCs w:val="31"/>
        </w:rPr>
        <w:t>率</w:t>
      </w:r>
      <w:r>
        <w:rPr>
          <w:rFonts w:ascii="宋体" w:hAnsi="宋体" w:eastAsia="宋体" w:cs="宋体"/>
          <w:spacing w:val="7"/>
          <w:sz w:val="31"/>
          <w:szCs w:val="31"/>
        </w:rPr>
        <w:t>加权平均值。月核准完成率= (完成计划内核准数量/月计划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数量) 。月可研完成率= (完成计划内可研数量/月计划数量) 。</w:t>
      </w:r>
    </w:p>
    <w:p>
      <w:pPr>
        <w:spacing w:before="8" w:line="371" w:lineRule="auto"/>
        <w:ind w:left="10" w:firstLine="6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说</w:t>
      </w:r>
      <w:r>
        <w:rPr>
          <w:rFonts w:ascii="宋体" w:hAnsi="宋体" w:eastAsia="宋体" w:cs="宋体"/>
          <w:spacing w:val="7"/>
          <w:sz w:val="31"/>
          <w:szCs w:val="31"/>
        </w:rPr>
        <w:t>明：  (1) 政策性投资包括特高压及送端配套投资，争取到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的</w:t>
      </w:r>
      <w:r>
        <w:rPr>
          <w:rFonts w:ascii="宋体" w:hAnsi="宋体" w:eastAsia="宋体" w:cs="宋体"/>
          <w:spacing w:val="8"/>
          <w:sz w:val="31"/>
          <w:szCs w:val="31"/>
        </w:rPr>
        <w:t>中央和地方资金，核价中明确的重大政策性投资，东西帮扶、自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然灾</w:t>
      </w:r>
      <w:r>
        <w:rPr>
          <w:rFonts w:ascii="宋体" w:hAnsi="宋体" w:eastAsia="宋体" w:cs="宋体"/>
          <w:spacing w:val="7"/>
          <w:sz w:val="31"/>
          <w:szCs w:val="31"/>
        </w:rPr>
        <w:t>害抢修等。  (2) 如出现单位投资新增电量为负值等影响计算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情况，</w:t>
      </w:r>
      <w:r>
        <w:rPr>
          <w:rFonts w:ascii="宋体" w:hAnsi="宋体" w:eastAsia="宋体" w:cs="宋体"/>
          <w:spacing w:val="7"/>
          <w:sz w:val="31"/>
          <w:szCs w:val="31"/>
        </w:rPr>
        <w:t>可用增长绝对量替代增长率计算。 (3)存在以下情况即判定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为可研</w:t>
      </w:r>
      <w:r>
        <w:rPr>
          <w:rFonts w:ascii="宋体" w:hAnsi="宋体" w:eastAsia="宋体" w:cs="宋体"/>
          <w:spacing w:val="7"/>
          <w:sz w:val="31"/>
          <w:szCs w:val="31"/>
        </w:rPr>
        <w:t>与规划信息存在偏差：|可研总投资-规划总投资|/规划总投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资</w:t>
      </w:r>
      <w:r>
        <w:rPr>
          <w:rFonts w:ascii="宋体" w:hAnsi="宋体" w:eastAsia="宋体" w:cs="宋体"/>
          <w:spacing w:val="13"/>
          <w:sz w:val="31"/>
          <w:szCs w:val="31"/>
        </w:rPr>
        <w:t>≥50%；规划变电容量不等于可研变电容量；规划变电台数不等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于可研</w:t>
      </w:r>
      <w:r>
        <w:rPr>
          <w:rFonts w:ascii="宋体" w:hAnsi="宋体" w:eastAsia="宋体" w:cs="宋体"/>
          <w:spacing w:val="7"/>
          <w:sz w:val="31"/>
          <w:szCs w:val="31"/>
        </w:rPr>
        <w:t>变电台数；|规划线路长度-可研线路长度|/规划线路长度≥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50</w:t>
      </w:r>
      <w:r>
        <w:rPr>
          <w:rFonts w:ascii="宋体" w:hAnsi="宋体" w:eastAsia="宋体" w:cs="宋体"/>
          <w:sz w:val="31"/>
          <w:szCs w:val="31"/>
        </w:rPr>
        <w:t>%。</w:t>
      </w:r>
    </w:p>
    <w:p>
      <w:pPr>
        <w:spacing w:line="624" w:lineRule="exact"/>
        <w:ind w:left="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position w:val="23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position w:val="23"/>
          <w:sz w:val="31"/>
          <w:szCs w:val="31"/>
        </w:rPr>
        <w:t>.</w:t>
      </w:r>
      <w:r>
        <w:rPr>
          <w:rFonts w:ascii="黑体" w:hAnsi="黑体" w:eastAsia="黑体" w:cs="黑体"/>
          <w:spacing w:val="7"/>
          <w:position w:val="23"/>
          <w:sz w:val="31"/>
          <w:szCs w:val="31"/>
        </w:rPr>
        <w:t>1.8.3 降损成效达成目标率</w:t>
      </w:r>
    </w:p>
    <w:p>
      <w:pPr>
        <w:spacing w:before="1" w:line="224" w:lineRule="auto"/>
        <w:ind w:left="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sz w:val="31"/>
          <w:szCs w:val="31"/>
        </w:rPr>
        <w:t>.</w:t>
      </w:r>
      <w:r>
        <w:rPr>
          <w:rFonts w:ascii="黑体" w:hAnsi="黑体" w:eastAsia="黑体" w:cs="黑体"/>
          <w:spacing w:val="11"/>
          <w:sz w:val="31"/>
          <w:szCs w:val="31"/>
        </w:rPr>
        <w:t>1</w:t>
      </w:r>
      <w:r>
        <w:rPr>
          <w:rFonts w:ascii="黑体" w:hAnsi="黑体" w:eastAsia="黑体" w:cs="黑体"/>
          <w:spacing w:val="7"/>
          <w:sz w:val="31"/>
          <w:szCs w:val="31"/>
        </w:rPr>
        <w:t>.8.3.1 综合线损率完成年度目标情况</w:t>
      </w:r>
    </w:p>
    <w:p>
      <w:pPr>
        <w:spacing w:before="246" w:line="224" w:lineRule="auto"/>
        <w:ind w:left="65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综合线损率=统计周期内 (供电量-售电量) /供电量</w:t>
      </w:r>
    </w:p>
    <w:p>
      <w:pPr>
        <w:spacing w:before="245" w:line="372" w:lineRule="auto"/>
        <w:ind w:left="10" w:firstLine="6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综合线损率完成值高于年度目标值该项指标不得分，等于年</w:t>
      </w:r>
      <w:r>
        <w:rPr>
          <w:rFonts w:ascii="宋体" w:hAnsi="宋体" w:eastAsia="宋体" w:cs="宋体"/>
          <w:spacing w:val="7"/>
          <w:sz w:val="31"/>
          <w:szCs w:val="31"/>
        </w:rPr>
        <w:t>度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目</w:t>
      </w:r>
      <w:r>
        <w:rPr>
          <w:rFonts w:ascii="宋体" w:hAnsi="宋体" w:eastAsia="宋体" w:cs="宋体"/>
          <w:spacing w:val="-6"/>
          <w:sz w:val="31"/>
          <w:szCs w:val="31"/>
        </w:rPr>
        <w:t>标值得 60 分，比年度目标值每降低 0.1 个百分点加 10 分，最高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8"/>
          <w:sz w:val="31"/>
          <w:szCs w:val="31"/>
        </w:rPr>
        <w:t>得</w:t>
      </w:r>
      <w:r>
        <w:rPr>
          <w:rFonts w:ascii="宋体" w:hAnsi="宋体" w:eastAsia="宋体" w:cs="宋体"/>
          <w:spacing w:val="-16"/>
          <w:sz w:val="31"/>
          <w:szCs w:val="31"/>
        </w:rPr>
        <w:t xml:space="preserve"> 100 分。</w:t>
      </w:r>
    </w:p>
    <w:p>
      <w:pPr>
        <w:spacing w:before="1" w:line="227" w:lineRule="auto"/>
        <w:ind w:left="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6"/>
          <w:sz w:val="31"/>
          <w:szCs w:val="31"/>
        </w:rPr>
        <w:t>1.8.3.2 低损台区占比</w:t>
      </w:r>
    </w:p>
    <w:p>
      <w:pPr>
        <w:spacing w:before="242" w:line="226" w:lineRule="auto"/>
        <w:ind w:left="6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低</w:t>
      </w:r>
      <w:r>
        <w:rPr>
          <w:rFonts w:ascii="宋体" w:hAnsi="宋体" w:eastAsia="宋体" w:cs="宋体"/>
          <w:spacing w:val="9"/>
          <w:sz w:val="31"/>
          <w:szCs w:val="31"/>
        </w:rPr>
        <w:t>损台区占比=统计年度低损台区数量/统计台区总数量</w:t>
      </w:r>
    </w:p>
    <w:p>
      <w:pPr>
        <w:sectPr>
          <w:footerReference r:id="rId65" w:type="default"/>
          <w:pgSz w:w="11906" w:h="16839"/>
          <w:pgMar w:top="400" w:right="1247" w:bottom="1156" w:left="1418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2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0" w:line="624" w:lineRule="exact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position w:val="23"/>
          <w:sz w:val="31"/>
          <w:szCs w:val="31"/>
        </w:rPr>
        <w:t>D</w:t>
      </w:r>
      <w:r>
        <w:rPr>
          <w:rFonts w:ascii="黑体" w:hAnsi="黑体" w:eastAsia="黑体" w:cs="黑体"/>
          <w:spacing w:val="7"/>
          <w:position w:val="23"/>
          <w:sz w:val="31"/>
          <w:szCs w:val="31"/>
        </w:rPr>
        <w:t>.1.8.4 配网经济运行</w:t>
      </w:r>
      <w:r>
        <w:rPr>
          <w:rFonts w:ascii="黑体" w:hAnsi="黑体" w:eastAsia="黑体" w:cs="黑体"/>
          <w:spacing w:val="5"/>
          <w:position w:val="23"/>
          <w:sz w:val="31"/>
          <w:szCs w:val="31"/>
        </w:rPr>
        <w:t>率</w:t>
      </w:r>
    </w:p>
    <w:p>
      <w:pPr>
        <w:spacing w:line="227" w:lineRule="auto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10"/>
          <w:sz w:val="31"/>
          <w:szCs w:val="31"/>
        </w:rPr>
        <w:t>1</w:t>
      </w:r>
      <w:r>
        <w:rPr>
          <w:rFonts w:ascii="黑体" w:hAnsi="黑体" w:eastAsia="黑体" w:cs="黑体"/>
          <w:spacing w:val="6"/>
          <w:sz w:val="31"/>
          <w:szCs w:val="31"/>
        </w:rPr>
        <w:t>.8.4.1 台区经济运行率</w:t>
      </w:r>
    </w:p>
    <w:p>
      <w:pPr>
        <w:spacing w:before="241" w:line="372" w:lineRule="auto"/>
        <w:ind w:left="2" w:right="1" w:firstLine="66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台</w:t>
      </w:r>
      <w:r>
        <w:rPr>
          <w:rFonts w:ascii="宋体" w:hAnsi="宋体" w:eastAsia="宋体" w:cs="宋体"/>
          <w:spacing w:val="6"/>
          <w:sz w:val="31"/>
          <w:szCs w:val="31"/>
        </w:rPr>
        <w:t>区经济运行率=统计周期内台区经济运行 (线损率 0~4%) 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数量/参与评价台区数</w:t>
      </w:r>
    </w:p>
    <w:p>
      <w:pPr>
        <w:spacing w:before="1" w:line="224" w:lineRule="auto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7"/>
          <w:sz w:val="31"/>
          <w:szCs w:val="31"/>
        </w:rPr>
        <w:t>.1.8.4.2 配电线路经济运行率</w:t>
      </w:r>
    </w:p>
    <w:p>
      <w:pPr>
        <w:spacing w:before="247" w:line="379" w:lineRule="auto"/>
        <w:ind w:left="2" w:right="1" w:firstLine="63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2"/>
          <w:sz w:val="31"/>
          <w:szCs w:val="31"/>
        </w:rPr>
        <w:t>配</w:t>
      </w:r>
      <w:r>
        <w:rPr>
          <w:rFonts w:ascii="宋体" w:hAnsi="宋体" w:eastAsia="宋体" w:cs="宋体"/>
          <w:spacing w:val="13"/>
          <w:sz w:val="31"/>
          <w:szCs w:val="31"/>
        </w:rPr>
        <w:t>电线路经济运行率=统计周期内配电线路经济运行 (线损率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0</w:t>
      </w:r>
      <w:r>
        <w:rPr>
          <w:rFonts w:ascii="宋体" w:hAnsi="宋体" w:eastAsia="宋体" w:cs="宋体"/>
          <w:spacing w:val="7"/>
          <w:sz w:val="31"/>
          <w:szCs w:val="31"/>
        </w:rPr>
        <w:t>~5%) 的数量/参与评价配电线路数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624" w:lineRule="exact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position w:val="23"/>
          <w:sz w:val="31"/>
          <w:szCs w:val="31"/>
        </w:rPr>
        <w:t>D</w:t>
      </w:r>
      <w:r>
        <w:rPr>
          <w:rFonts w:ascii="黑体" w:hAnsi="黑体" w:eastAsia="黑体" w:cs="黑体"/>
          <w:spacing w:val="16"/>
          <w:position w:val="23"/>
          <w:sz w:val="31"/>
          <w:szCs w:val="31"/>
        </w:rPr>
        <w:t>.</w:t>
      </w:r>
      <w:r>
        <w:rPr>
          <w:rFonts w:ascii="黑体" w:hAnsi="黑体" w:eastAsia="黑体" w:cs="黑体"/>
          <w:spacing w:val="15"/>
          <w:position w:val="23"/>
          <w:sz w:val="31"/>
          <w:szCs w:val="31"/>
        </w:rPr>
        <w:t>2</w:t>
      </w:r>
      <w:r>
        <w:rPr>
          <w:rFonts w:ascii="黑体" w:hAnsi="黑体" w:eastAsia="黑体" w:cs="黑体"/>
          <w:spacing w:val="8"/>
          <w:position w:val="23"/>
          <w:sz w:val="31"/>
          <w:szCs w:val="31"/>
        </w:rPr>
        <w:t xml:space="preserve"> 创先争优加分事项指标内涵与赋分标准</w:t>
      </w:r>
    </w:p>
    <w:p>
      <w:pPr>
        <w:spacing w:line="226" w:lineRule="auto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0"/>
          <w:sz w:val="31"/>
          <w:szCs w:val="31"/>
        </w:rPr>
        <w:t>.</w:t>
      </w:r>
      <w:r>
        <w:rPr>
          <w:rFonts w:ascii="黑体" w:hAnsi="黑体" w:eastAsia="黑体" w:cs="黑体"/>
          <w:spacing w:val="7"/>
          <w:sz w:val="31"/>
          <w:szCs w:val="31"/>
        </w:rPr>
        <w:t>2.1 新型电力系统建设</w:t>
      </w:r>
    </w:p>
    <w:p>
      <w:pPr>
        <w:spacing w:before="244" w:line="624" w:lineRule="exact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position w:val="23"/>
          <w:sz w:val="31"/>
          <w:szCs w:val="31"/>
        </w:rPr>
        <w:t>D</w:t>
      </w:r>
      <w:r>
        <w:rPr>
          <w:rFonts w:ascii="黑体" w:hAnsi="黑体" w:eastAsia="黑体" w:cs="黑体"/>
          <w:spacing w:val="8"/>
          <w:position w:val="23"/>
          <w:sz w:val="31"/>
          <w:szCs w:val="31"/>
        </w:rPr>
        <w:t>.2.1.1 分布式新能源观测控实用化指</w:t>
      </w:r>
      <w:r>
        <w:rPr>
          <w:rFonts w:ascii="黑体" w:hAnsi="黑体" w:eastAsia="黑体" w:cs="黑体"/>
          <w:spacing w:val="5"/>
          <w:position w:val="23"/>
          <w:sz w:val="31"/>
          <w:szCs w:val="31"/>
        </w:rPr>
        <w:t>数</w:t>
      </w:r>
    </w:p>
    <w:p>
      <w:pPr>
        <w:spacing w:before="1" w:line="226" w:lineRule="auto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sz w:val="31"/>
          <w:szCs w:val="31"/>
        </w:rPr>
        <w:t>.2</w:t>
      </w:r>
      <w:r>
        <w:rPr>
          <w:rFonts w:ascii="黑体" w:hAnsi="黑体" w:eastAsia="黑体" w:cs="黑体"/>
          <w:spacing w:val="11"/>
          <w:sz w:val="31"/>
          <w:szCs w:val="31"/>
        </w:rPr>
        <w:t>.</w:t>
      </w:r>
      <w:r>
        <w:rPr>
          <w:rFonts w:ascii="黑体" w:hAnsi="黑体" w:eastAsia="黑体" w:cs="黑体"/>
          <w:spacing w:val="7"/>
          <w:sz w:val="31"/>
          <w:szCs w:val="31"/>
        </w:rPr>
        <w:t>1.1.1 台区分布式新能源数据观测覆盖率</w:t>
      </w:r>
    </w:p>
    <w:p>
      <w:pPr>
        <w:spacing w:before="243" w:line="372" w:lineRule="auto"/>
        <w:ind w:right="1" w:firstLine="66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</w:rPr>
        <w:t>台区分布式新能源数据观测覆盖率=已装设智能分界开关的</w:t>
      </w:r>
      <w:r>
        <w:rPr>
          <w:rFonts w:ascii="宋体" w:hAnsi="宋体" w:eastAsia="宋体" w:cs="宋体"/>
          <w:spacing w:val="11"/>
          <w:sz w:val="31"/>
          <w:szCs w:val="31"/>
        </w:rPr>
        <w:t>分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布式新能源户数/分布式新能源总户</w:t>
      </w:r>
      <w:r>
        <w:rPr>
          <w:rFonts w:ascii="宋体" w:hAnsi="宋体" w:eastAsia="宋体" w:cs="宋体"/>
          <w:spacing w:val="8"/>
          <w:sz w:val="31"/>
          <w:szCs w:val="31"/>
        </w:rPr>
        <w:t>数</w:t>
      </w:r>
    </w:p>
    <w:p>
      <w:pPr>
        <w:spacing w:line="226" w:lineRule="auto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8"/>
          <w:sz w:val="31"/>
          <w:szCs w:val="31"/>
        </w:rPr>
        <w:t>.2.1.1.2 试点台区分布式新能源柔性控制实现</w:t>
      </w:r>
      <w:r>
        <w:rPr>
          <w:rFonts w:ascii="黑体" w:hAnsi="黑体" w:eastAsia="黑体" w:cs="黑体"/>
          <w:spacing w:val="5"/>
          <w:sz w:val="31"/>
          <w:szCs w:val="31"/>
        </w:rPr>
        <w:t>率</w:t>
      </w:r>
    </w:p>
    <w:p>
      <w:pPr>
        <w:spacing w:before="242" w:line="372" w:lineRule="auto"/>
        <w:ind w:left="1" w:right="3" w:firstLine="639"/>
        <w:rPr>
          <w:rFonts w:ascii="黑体" w:hAnsi="黑体" w:eastAsia="黑体" w:cs="黑体"/>
          <w:sz w:val="31"/>
          <w:szCs w:val="31"/>
        </w:rPr>
      </w:pPr>
      <w:r>
        <w:rPr>
          <w:rFonts w:ascii="宋体" w:hAnsi="宋体" w:eastAsia="宋体" w:cs="宋体"/>
          <w:spacing w:val="26"/>
          <w:sz w:val="31"/>
          <w:szCs w:val="31"/>
        </w:rPr>
        <w:t>试</w:t>
      </w:r>
      <w:r>
        <w:rPr>
          <w:rFonts w:ascii="宋体" w:hAnsi="宋体" w:eastAsia="宋体" w:cs="宋体"/>
          <w:spacing w:val="20"/>
          <w:sz w:val="31"/>
          <w:szCs w:val="31"/>
        </w:rPr>
        <w:t>点</w:t>
      </w:r>
      <w:r>
        <w:rPr>
          <w:rFonts w:ascii="宋体" w:hAnsi="宋体" w:eastAsia="宋体" w:cs="宋体"/>
          <w:spacing w:val="13"/>
          <w:sz w:val="31"/>
          <w:szCs w:val="31"/>
        </w:rPr>
        <w:t>台区分布式新能源柔性控制实现率=试点台区已实现分布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式</w:t>
      </w:r>
      <w:r>
        <w:rPr>
          <w:rFonts w:ascii="宋体" w:hAnsi="宋体" w:eastAsia="宋体" w:cs="宋体"/>
          <w:spacing w:val="9"/>
          <w:sz w:val="31"/>
          <w:szCs w:val="31"/>
        </w:rPr>
        <w:t>新能源柔性控制的户数/试点台区分布式新能源总户数</w:t>
      </w:r>
      <w:r>
        <w:rPr>
          <w:rFonts w:ascii="宋体" w:hAnsi="宋体" w:eastAsia="宋体" w:cs="宋体"/>
          <w:sz w:val="31"/>
          <w:szCs w:val="31"/>
        </w:rPr>
        <w:t xml:space="preserve">         </w:t>
      </w: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8"/>
          <w:sz w:val="31"/>
          <w:szCs w:val="31"/>
        </w:rPr>
        <w:t>.2.1.1.3 公用配电线路新能源聚合监控实现</w:t>
      </w:r>
      <w:r>
        <w:rPr>
          <w:rFonts w:ascii="黑体" w:hAnsi="黑体" w:eastAsia="黑体" w:cs="黑体"/>
          <w:spacing w:val="3"/>
          <w:sz w:val="31"/>
          <w:szCs w:val="31"/>
        </w:rPr>
        <w:t>率</w:t>
      </w:r>
    </w:p>
    <w:p>
      <w:pPr>
        <w:spacing w:before="2" w:line="371" w:lineRule="auto"/>
        <w:ind w:left="1" w:right="1" w:firstLine="6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6"/>
          <w:sz w:val="31"/>
          <w:szCs w:val="31"/>
        </w:rPr>
        <w:t>公</w:t>
      </w:r>
      <w:r>
        <w:rPr>
          <w:rFonts w:ascii="宋体" w:hAnsi="宋体" w:eastAsia="宋体" w:cs="宋体"/>
          <w:spacing w:val="13"/>
          <w:sz w:val="31"/>
          <w:szCs w:val="31"/>
        </w:rPr>
        <w:t>用配电线路新能源聚合监控实现率=调度系统实现新能源聚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合</w:t>
      </w:r>
      <w:r>
        <w:rPr>
          <w:rFonts w:ascii="宋体" w:hAnsi="宋体" w:eastAsia="宋体" w:cs="宋体"/>
          <w:spacing w:val="9"/>
          <w:sz w:val="31"/>
          <w:szCs w:val="31"/>
        </w:rPr>
        <w:t>监控的公用配电线路条数/公用配电线路总条数</w:t>
      </w:r>
    </w:p>
    <w:p>
      <w:pPr>
        <w:spacing w:before="1" w:line="226" w:lineRule="auto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sz w:val="31"/>
          <w:szCs w:val="31"/>
        </w:rPr>
        <w:t>.</w:t>
      </w:r>
      <w:r>
        <w:rPr>
          <w:rFonts w:ascii="黑体" w:hAnsi="黑体" w:eastAsia="黑体" w:cs="黑体"/>
          <w:spacing w:val="9"/>
          <w:sz w:val="31"/>
          <w:szCs w:val="31"/>
        </w:rPr>
        <w:t>2</w:t>
      </w:r>
      <w:r>
        <w:rPr>
          <w:rFonts w:ascii="黑体" w:hAnsi="黑体" w:eastAsia="黑体" w:cs="黑体"/>
          <w:spacing w:val="7"/>
          <w:sz w:val="31"/>
          <w:szCs w:val="31"/>
        </w:rPr>
        <w:t>.1.2 智能融合终端实用化指数</w:t>
      </w:r>
    </w:p>
    <w:p>
      <w:pPr>
        <w:sectPr>
          <w:footerReference r:id="rId66" w:type="default"/>
          <w:pgSz w:w="11906" w:h="16839"/>
          <w:pgMar w:top="400" w:right="1246" w:bottom="1156" w:left="1428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1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1" w:line="226" w:lineRule="auto"/>
        <w:ind w:left="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7"/>
          <w:sz w:val="31"/>
          <w:szCs w:val="31"/>
        </w:rPr>
        <w:t>2.1.2.1 台区智能融合终端覆盖率</w:t>
      </w:r>
    </w:p>
    <w:p>
      <w:pPr>
        <w:spacing w:before="242" w:line="372" w:lineRule="auto"/>
        <w:ind w:left="2" w:firstLine="66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</w:rPr>
        <w:t>台区智能融合终端覆盖率=智能融合终端已投入运行的台区</w:t>
      </w:r>
      <w:r>
        <w:rPr>
          <w:rFonts w:ascii="宋体" w:hAnsi="宋体" w:eastAsia="宋体" w:cs="宋体"/>
          <w:spacing w:val="11"/>
          <w:sz w:val="31"/>
          <w:szCs w:val="31"/>
        </w:rPr>
        <w:t>数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/</w:t>
      </w:r>
      <w:r>
        <w:rPr>
          <w:rFonts w:ascii="宋体" w:hAnsi="宋体" w:eastAsia="宋体" w:cs="宋体"/>
          <w:spacing w:val="7"/>
          <w:sz w:val="31"/>
          <w:szCs w:val="31"/>
        </w:rPr>
        <w:t>公变台区总数</w:t>
      </w:r>
    </w:p>
    <w:p>
      <w:pPr>
        <w:spacing w:before="1" w:line="224" w:lineRule="auto"/>
        <w:ind w:left="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7"/>
          <w:sz w:val="31"/>
          <w:szCs w:val="31"/>
        </w:rPr>
        <w:t>2.1.2.2 台区智能融合终端在线率</w:t>
      </w:r>
    </w:p>
    <w:p>
      <w:pPr>
        <w:spacing w:before="245" w:line="372" w:lineRule="auto"/>
        <w:ind w:left="11" w:firstLine="65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6"/>
          <w:sz w:val="31"/>
          <w:szCs w:val="31"/>
        </w:rPr>
        <w:t>台</w:t>
      </w:r>
      <w:r>
        <w:rPr>
          <w:rFonts w:ascii="宋体" w:hAnsi="宋体" w:eastAsia="宋体" w:cs="宋体"/>
          <w:spacing w:val="18"/>
          <w:sz w:val="31"/>
          <w:szCs w:val="31"/>
        </w:rPr>
        <w:t>区智能融合终端在线率=智能融合终端在线数量/已安装的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智能融合终端</w:t>
      </w:r>
      <w:r>
        <w:rPr>
          <w:rFonts w:ascii="宋体" w:hAnsi="宋体" w:eastAsia="宋体" w:cs="宋体"/>
          <w:spacing w:val="6"/>
          <w:sz w:val="31"/>
          <w:szCs w:val="31"/>
        </w:rPr>
        <w:t>数</w:t>
      </w:r>
    </w:p>
    <w:p>
      <w:pPr>
        <w:spacing w:line="624" w:lineRule="exact"/>
        <w:ind w:left="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position w:val="23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position w:val="23"/>
          <w:sz w:val="31"/>
          <w:szCs w:val="31"/>
        </w:rPr>
        <w:t>.</w:t>
      </w:r>
      <w:r>
        <w:rPr>
          <w:rFonts w:ascii="黑体" w:hAnsi="黑体" w:eastAsia="黑体" w:cs="黑体"/>
          <w:spacing w:val="9"/>
          <w:position w:val="23"/>
          <w:sz w:val="31"/>
          <w:szCs w:val="31"/>
        </w:rPr>
        <w:t>2</w:t>
      </w:r>
      <w:r>
        <w:rPr>
          <w:rFonts w:ascii="黑体" w:hAnsi="黑体" w:eastAsia="黑体" w:cs="黑体"/>
          <w:spacing w:val="7"/>
          <w:position w:val="23"/>
          <w:sz w:val="31"/>
          <w:szCs w:val="31"/>
        </w:rPr>
        <w:t>.1.3 新能源布局与电网协调性</w:t>
      </w:r>
    </w:p>
    <w:p>
      <w:pPr>
        <w:spacing w:line="226" w:lineRule="auto"/>
        <w:ind w:left="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sz w:val="31"/>
          <w:szCs w:val="31"/>
        </w:rPr>
        <w:t>.2</w:t>
      </w:r>
      <w:r>
        <w:rPr>
          <w:rFonts w:ascii="黑体" w:hAnsi="黑体" w:eastAsia="黑体" w:cs="黑体"/>
          <w:spacing w:val="11"/>
          <w:sz w:val="31"/>
          <w:szCs w:val="31"/>
        </w:rPr>
        <w:t>.</w:t>
      </w:r>
      <w:r>
        <w:rPr>
          <w:rFonts w:ascii="黑体" w:hAnsi="黑体" w:eastAsia="黑体" w:cs="黑体"/>
          <w:spacing w:val="7"/>
          <w:sz w:val="31"/>
          <w:szCs w:val="31"/>
        </w:rPr>
        <w:t>1.3.1 新能源接网台区无重过载过电压率</w:t>
      </w:r>
    </w:p>
    <w:p>
      <w:pPr>
        <w:spacing w:before="243" w:line="225" w:lineRule="auto"/>
        <w:ind w:left="6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1"/>
          <w:sz w:val="31"/>
          <w:szCs w:val="31"/>
        </w:rPr>
        <w:t>新</w:t>
      </w:r>
      <w:r>
        <w:rPr>
          <w:rFonts w:ascii="宋体" w:hAnsi="宋体" w:eastAsia="宋体" w:cs="宋体"/>
          <w:spacing w:val="13"/>
          <w:sz w:val="31"/>
          <w:szCs w:val="31"/>
        </w:rPr>
        <w:t>能源接网台区无重过载过电压率=1-新能源接网后产生重过</w:t>
      </w:r>
    </w:p>
    <w:p>
      <w:pPr>
        <w:spacing w:before="247" w:line="624" w:lineRule="exact"/>
        <w:ind w:left="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position w:val="23"/>
          <w:sz w:val="31"/>
          <w:szCs w:val="31"/>
        </w:rPr>
        <w:t>载过电压的台区数/新能源接网的台区总数</w:t>
      </w:r>
    </w:p>
    <w:p>
      <w:pPr>
        <w:spacing w:before="1" w:line="224" w:lineRule="auto"/>
        <w:ind w:left="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8"/>
          <w:sz w:val="31"/>
          <w:szCs w:val="31"/>
        </w:rPr>
        <w:t>.2.1.3.2 新能源接网配电线路无重过载过电压</w:t>
      </w:r>
      <w:r>
        <w:rPr>
          <w:rFonts w:ascii="黑体" w:hAnsi="黑体" w:eastAsia="黑体" w:cs="黑体"/>
          <w:spacing w:val="5"/>
          <w:sz w:val="31"/>
          <w:szCs w:val="31"/>
        </w:rPr>
        <w:t>率</w:t>
      </w:r>
    </w:p>
    <w:p>
      <w:pPr>
        <w:spacing w:before="246" w:line="225" w:lineRule="auto"/>
        <w:ind w:left="6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1"/>
          <w:sz w:val="31"/>
          <w:szCs w:val="31"/>
        </w:rPr>
        <w:t>新</w:t>
      </w:r>
      <w:r>
        <w:rPr>
          <w:rFonts w:ascii="宋体" w:hAnsi="宋体" w:eastAsia="宋体" w:cs="宋体"/>
          <w:spacing w:val="13"/>
          <w:sz w:val="31"/>
          <w:szCs w:val="31"/>
        </w:rPr>
        <w:t>能源接网配电线路无重过载过电压率=1-新能源接网后产生</w:t>
      </w:r>
    </w:p>
    <w:p>
      <w:pPr>
        <w:spacing w:before="245" w:line="372" w:lineRule="auto"/>
        <w:ind w:left="5" w:right="1720"/>
        <w:rPr>
          <w:rFonts w:ascii="黑体" w:hAnsi="黑体" w:eastAsia="黑体" w:cs="黑体"/>
          <w:sz w:val="31"/>
          <w:szCs w:val="31"/>
        </w:rPr>
      </w:pPr>
      <w:r>
        <w:rPr>
          <w:rFonts w:ascii="宋体" w:hAnsi="宋体" w:eastAsia="宋体" w:cs="宋体"/>
          <w:spacing w:val="15"/>
          <w:sz w:val="31"/>
          <w:szCs w:val="31"/>
        </w:rPr>
        <w:t>重</w:t>
      </w:r>
      <w:r>
        <w:rPr>
          <w:rFonts w:ascii="宋体" w:hAnsi="宋体" w:eastAsia="宋体" w:cs="宋体"/>
          <w:spacing w:val="9"/>
          <w:sz w:val="31"/>
          <w:szCs w:val="31"/>
        </w:rPr>
        <w:t>过载过电压配电线路数/新能源接网的配电线路总数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8"/>
          <w:sz w:val="31"/>
          <w:szCs w:val="31"/>
        </w:rPr>
        <w:t>.2.1</w:t>
      </w:r>
      <w:r>
        <w:rPr>
          <w:rFonts w:ascii="黑体" w:hAnsi="黑体" w:eastAsia="黑体" w:cs="黑体"/>
          <w:spacing w:val="4"/>
          <w:sz w:val="31"/>
          <w:szCs w:val="31"/>
        </w:rPr>
        <w:t>.4 10 千伏分布式新能源场站发电控制成效</w:t>
      </w:r>
      <w:r>
        <w:rPr>
          <w:rFonts w:ascii="黑体" w:hAnsi="黑体" w:eastAsia="黑体" w:cs="黑体"/>
          <w:sz w:val="31"/>
          <w:szCs w:val="31"/>
        </w:rPr>
        <w:t xml:space="preserve">    D</w:t>
      </w:r>
      <w:r>
        <w:rPr>
          <w:rFonts w:ascii="黑体" w:hAnsi="黑体" w:eastAsia="黑体" w:cs="黑体"/>
          <w:spacing w:val="8"/>
          <w:sz w:val="31"/>
          <w:szCs w:val="31"/>
        </w:rPr>
        <w:t>.2.1.4.1 新能源场站数据加密接入调度主站覆盖率</w:t>
      </w:r>
    </w:p>
    <w:p>
      <w:pPr>
        <w:spacing w:before="2" w:line="371" w:lineRule="auto"/>
        <w:ind w:left="6" w:firstLine="6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新能源场站数据加密接入调度主站覆盖率=数据加密接入调</w:t>
      </w:r>
      <w:r>
        <w:rPr>
          <w:rFonts w:ascii="宋体" w:hAnsi="宋体" w:eastAsia="宋体" w:cs="宋体"/>
          <w:spacing w:val="8"/>
          <w:sz w:val="31"/>
          <w:szCs w:val="31"/>
        </w:rPr>
        <w:t>度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主</w:t>
      </w:r>
      <w:r>
        <w:rPr>
          <w:rFonts w:ascii="宋体" w:hAnsi="宋体" w:eastAsia="宋体" w:cs="宋体"/>
          <w:spacing w:val="8"/>
          <w:sz w:val="31"/>
          <w:szCs w:val="31"/>
        </w:rPr>
        <w:t>站的数量/新能源场站数量</w:t>
      </w:r>
    </w:p>
    <w:p>
      <w:pPr>
        <w:spacing w:before="1" w:line="226" w:lineRule="auto"/>
        <w:ind w:left="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8"/>
          <w:sz w:val="31"/>
          <w:szCs w:val="31"/>
        </w:rPr>
        <w:t>.2.</w:t>
      </w:r>
      <w:r>
        <w:rPr>
          <w:rFonts w:ascii="黑体" w:hAnsi="黑体" w:eastAsia="黑体" w:cs="黑体"/>
          <w:spacing w:val="5"/>
          <w:sz w:val="31"/>
          <w:szCs w:val="31"/>
        </w:rPr>
        <w:t>1</w:t>
      </w:r>
      <w:r>
        <w:rPr>
          <w:rFonts w:ascii="黑体" w:hAnsi="黑体" w:eastAsia="黑体" w:cs="黑体"/>
          <w:spacing w:val="4"/>
          <w:sz w:val="31"/>
          <w:szCs w:val="31"/>
        </w:rPr>
        <w:t xml:space="preserve">.4.2 </w:t>
      </w:r>
      <w:r>
        <w:rPr>
          <w:rFonts w:ascii="黑体" w:hAnsi="黑体" w:eastAsia="黑体" w:cs="黑体"/>
          <w:sz w:val="31"/>
          <w:szCs w:val="31"/>
        </w:rPr>
        <w:t>AGC</w:t>
      </w:r>
      <w:r>
        <w:rPr>
          <w:rFonts w:ascii="黑体" w:hAnsi="黑体" w:eastAsia="黑体" w:cs="黑体"/>
          <w:spacing w:val="4"/>
          <w:sz w:val="31"/>
          <w:szCs w:val="31"/>
        </w:rPr>
        <w:t xml:space="preserve"> 控制新能源场站发电功率效率</w:t>
      </w:r>
    </w:p>
    <w:p>
      <w:pPr>
        <w:spacing w:before="242" w:line="372" w:lineRule="auto"/>
        <w:ind w:left="16" w:firstLine="61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AGC</w:t>
      </w:r>
      <w:r>
        <w:rPr>
          <w:rFonts w:ascii="宋体" w:hAnsi="宋体" w:eastAsia="宋体" w:cs="宋体"/>
          <w:spacing w:val="2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9"/>
          <w:sz w:val="31"/>
          <w:szCs w:val="31"/>
        </w:rPr>
        <w:t>控</w:t>
      </w:r>
      <w:r>
        <w:rPr>
          <w:rFonts w:ascii="宋体" w:hAnsi="宋体" w:eastAsia="宋体" w:cs="宋体"/>
          <w:spacing w:val="14"/>
          <w:sz w:val="31"/>
          <w:szCs w:val="31"/>
        </w:rPr>
        <w:t>制新能源场站发电功率效率=统计周期内实际控制发电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负</w:t>
      </w:r>
      <w:r>
        <w:rPr>
          <w:rFonts w:ascii="宋体" w:hAnsi="宋体" w:eastAsia="宋体" w:cs="宋体"/>
          <w:spacing w:val="6"/>
          <w:sz w:val="31"/>
          <w:szCs w:val="31"/>
        </w:rPr>
        <w:t>荷数/计划控制数</w:t>
      </w:r>
    </w:p>
    <w:p>
      <w:pPr>
        <w:spacing w:before="1" w:line="226" w:lineRule="auto"/>
        <w:ind w:left="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7"/>
          <w:sz w:val="31"/>
          <w:szCs w:val="31"/>
        </w:rPr>
        <w:t>2.1.5 新能源消纳能力指数</w:t>
      </w:r>
    </w:p>
    <w:p>
      <w:pPr>
        <w:sectPr>
          <w:footerReference r:id="rId67" w:type="default"/>
          <w:pgSz w:w="11906" w:h="16839"/>
          <w:pgMar w:top="400" w:right="1247" w:bottom="1156" w:left="1424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2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1" w:line="226" w:lineRule="auto"/>
        <w:ind w:left="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sz w:val="31"/>
          <w:szCs w:val="31"/>
        </w:rPr>
        <w:t>.</w:t>
      </w:r>
      <w:r>
        <w:rPr>
          <w:rFonts w:ascii="黑体" w:hAnsi="黑体" w:eastAsia="黑体" w:cs="黑体"/>
          <w:spacing w:val="9"/>
          <w:sz w:val="31"/>
          <w:szCs w:val="31"/>
        </w:rPr>
        <w:t>2</w:t>
      </w:r>
      <w:r>
        <w:rPr>
          <w:rFonts w:ascii="黑体" w:hAnsi="黑体" w:eastAsia="黑体" w:cs="黑体"/>
          <w:spacing w:val="7"/>
          <w:sz w:val="31"/>
          <w:szCs w:val="31"/>
        </w:rPr>
        <w:t>.1.5.1 发电时段源网荷储互动指数</w:t>
      </w:r>
    </w:p>
    <w:p>
      <w:pPr>
        <w:spacing w:before="242" w:line="372" w:lineRule="auto"/>
        <w:ind w:left="2" w:right="1" w:firstLine="6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发</w:t>
      </w:r>
      <w:r>
        <w:rPr>
          <w:rFonts w:ascii="宋体" w:hAnsi="宋体" w:eastAsia="宋体" w:cs="宋体"/>
          <w:spacing w:val="10"/>
          <w:sz w:val="31"/>
          <w:szCs w:val="31"/>
        </w:rPr>
        <w:t>电</w:t>
      </w:r>
      <w:r>
        <w:rPr>
          <w:rFonts w:ascii="宋体" w:hAnsi="宋体" w:eastAsia="宋体" w:cs="宋体"/>
          <w:spacing w:val="7"/>
          <w:sz w:val="31"/>
          <w:szCs w:val="31"/>
        </w:rPr>
        <w:t>时段源网荷储互动指数= (发电时段新能源发电量+储能释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放电量) / (社会用电量+储能存储电量) ≦ 1 的时长/发电时段总</w:t>
      </w:r>
      <w:r>
        <w:rPr>
          <w:rFonts w:ascii="宋体" w:hAnsi="宋体" w:eastAsia="宋体" w:cs="宋体"/>
          <w:spacing w:val="-1"/>
          <w:sz w:val="31"/>
          <w:szCs w:val="31"/>
        </w:rPr>
        <w:t>时</w:t>
      </w:r>
      <w:r>
        <w:rPr>
          <w:rFonts w:ascii="宋体" w:hAnsi="宋体" w:eastAsia="宋体" w:cs="宋体"/>
          <w:sz w:val="31"/>
          <w:szCs w:val="31"/>
        </w:rPr>
        <w:t xml:space="preserve"> 长</w:t>
      </w:r>
    </w:p>
    <w:p>
      <w:pPr>
        <w:spacing w:before="3" w:line="371" w:lineRule="auto"/>
        <w:ind w:left="3" w:right="1" w:firstLine="652"/>
        <w:rPr>
          <w:rFonts w:ascii="黑体" w:hAnsi="黑体" w:eastAsia="黑体" w:cs="黑体"/>
          <w:sz w:val="31"/>
          <w:szCs w:val="31"/>
        </w:rPr>
      </w:pPr>
      <w:r>
        <w:rPr>
          <w:rFonts w:ascii="宋体" w:hAnsi="宋体" w:eastAsia="宋体" w:cs="宋体"/>
          <w:spacing w:val="22"/>
          <w:sz w:val="31"/>
          <w:szCs w:val="31"/>
        </w:rPr>
        <w:t>(</w:t>
      </w:r>
      <w:r>
        <w:rPr>
          <w:rFonts w:ascii="宋体" w:hAnsi="宋体" w:eastAsia="宋体" w:cs="宋体"/>
          <w:spacing w:val="17"/>
          <w:sz w:val="31"/>
          <w:szCs w:val="31"/>
        </w:rPr>
        <w:t>发电时段新能源发电量+储能释放电量) / (社会用电量+储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能存储</w:t>
      </w:r>
      <w:r>
        <w:rPr>
          <w:rFonts w:ascii="宋体" w:hAnsi="宋体" w:eastAsia="宋体" w:cs="宋体"/>
          <w:spacing w:val="7"/>
          <w:sz w:val="31"/>
          <w:szCs w:val="31"/>
        </w:rPr>
        <w:t>电</w:t>
      </w:r>
      <w:r>
        <w:rPr>
          <w:rFonts w:ascii="宋体" w:hAnsi="宋体" w:eastAsia="宋体" w:cs="宋体"/>
          <w:spacing w:val="4"/>
          <w:sz w:val="31"/>
          <w:szCs w:val="31"/>
        </w:rPr>
        <w:t>量) 计算值大于 1 表示发电时段存在反送电网电量。</w:t>
      </w:r>
      <w:r>
        <w:rPr>
          <w:rFonts w:ascii="宋体" w:hAnsi="宋体" w:eastAsia="宋体" w:cs="宋体"/>
          <w:sz w:val="31"/>
          <w:szCs w:val="31"/>
        </w:rPr>
        <w:t xml:space="preserve">    </w:t>
      </w: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sz w:val="31"/>
          <w:szCs w:val="31"/>
        </w:rPr>
        <w:t>.2</w:t>
      </w:r>
      <w:r>
        <w:rPr>
          <w:rFonts w:ascii="黑体" w:hAnsi="黑体" w:eastAsia="黑体" w:cs="黑体"/>
          <w:spacing w:val="11"/>
          <w:sz w:val="31"/>
          <w:szCs w:val="31"/>
        </w:rPr>
        <w:t>.</w:t>
      </w:r>
      <w:r>
        <w:rPr>
          <w:rFonts w:ascii="黑体" w:hAnsi="黑体" w:eastAsia="黑体" w:cs="黑体"/>
          <w:spacing w:val="7"/>
          <w:sz w:val="31"/>
          <w:szCs w:val="31"/>
        </w:rPr>
        <w:t>1.5.2 停发时段新能源储能释放控制指数</w:t>
      </w:r>
    </w:p>
    <w:p>
      <w:pPr>
        <w:spacing w:before="2" w:line="371" w:lineRule="auto"/>
        <w:ind w:left="2" w:right="1" w:firstLine="64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停发</w:t>
      </w:r>
      <w:r>
        <w:rPr>
          <w:rFonts w:ascii="宋体" w:hAnsi="宋体" w:eastAsia="宋体" w:cs="宋体"/>
          <w:spacing w:val="7"/>
          <w:sz w:val="31"/>
          <w:szCs w:val="31"/>
        </w:rPr>
        <w:t>时段新能源储能释放控制指数= (储能释放电量/社会用电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量≦1) 的时长/停发时段总时长</w:t>
      </w:r>
    </w:p>
    <w:p>
      <w:pPr>
        <w:spacing w:before="2" w:line="371" w:lineRule="auto"/>
        <w:ind w:right="3" w:firstLine="64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储能</w:t>
      </w:r>
      <w:r>
        <w:rPr>
          <w:rFonts w:ascii="宋体" w:hAnsi="宋体" w:eastAsia="宋体" w:cs="宋体"/>
          <w:spacing w:val="7"/>
          <w:sz w:val="31"/>
          <w:szCs w:val="31"/>
        </w:rPr>
        <w:t>释放电量/社会用电量计算值大于 1 表示停发时段存在反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送</w:t>
      </w:r>
      <w:r>
        <w:rPr>
          <w:rFonts w:ascii="宋体" w:hAnsi="宋体" w:eastAsia="宋体" w:cs="宋体"/>
          <w:spacing w:val="6"/>
          <w:sz w:val="31"/>
          <w:szCs w:val="31"/>
        </w:rPr>
        <w:t>电网电量。</w:t>
      </w:r>
    </w:p>
    <w:p>
      <w:pPr>
        <w:spacing w:line="226" w:lineRule="auto"/>
        <w:ind w:left="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sz w:val="31"/>
          <w:szCs w:val="31"/>
        </w:rPr>
        <w:t>.</w:t>
      </w:r>
      <w:r>
        <w:rPr>
          <w:rFonts w:ascii="黑体" w:hAnsi="黑体" w:eastAsia="黑体" w:cs="黑体"/>
          <w:spacing w:val="9"/>
          <w:sz w:val="31"/>
          <w:szCs w:val="31"/>
        </w:rPr>
        <w:t>2</w:t>
      </w:r>
      <w:r>
        <w:rPr>
          <w:rFonts w:ascii="黑体" w:hAnsi="黑体" w:eastAsia="黑体" w:cs="黑体"/>
          <w:spacing w:val="7"/>
          <w:sz w:val="31"/>
          <w:szCs w:val="31"/>
        </w:rPr>
        <w:t>.1.6 客户侧全要素资源可控率</w:t>
      </w:r>
    </w:p>
    <w:p>
      <w:pPr>
        <w:spacing w:before="242" w:line="372" w:lineRule="auto"/>
        <w:ind w:left="2" w:right="3" w:firstLine="6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6"/>
          <w:sz w:val="31"/>
          <w:szCs w:val="31"/>
        </w:rPr>
        <w:t>客</w:t>
      </w:r>
      <w:r>
        <w:rPr>
          <w:rFonts w:ascii="宋体" w:hAnsi="宋体" w:eastAsia="宋体" w:cs="宋体"/>
          <w:spacing w:val="17"/>
          <w:sz w:val="31"/>
          <w:szCs w:val="31"/>
        </w:rPr>
        <w:t>户</w:t>
      </w:r>
      <w:r>
        <w:rPr>
          <w:rFonts w:ascii="宋体" w:hAnsi="宋体" w:eastAsia="宋体" w:cs="宋体"/>
          <w:spacing w:val="13"/>
          <w:sz w:val="31"/>
          <w:szCs w:val="31"/>
        </w:rPr>
        <w:t>侧全要素资源可控率=有序用电客户、低压分布式光伏、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6"/>
          <w:sz w:val="31"/>
          <w:szCs w:val="31"/>
        </w:rPr>
        <w:t>充</w:t>
      </w:r>
      <w:r>
        <w:rPr>
          <w:rFonts w:ascii="宋体" w:hAnsi="宋体" w:eastAsia="宋体" w:cs="宋体"/>
          <w:spacing w:val="15"/>
          <w:sz w:val="31"/>
          <w:szCs w:val="31"/>
        </w:rPr>
        <w:t>电</w:t>
      </w:r>
      <w:r>
        <w:rPr>
          <w:rFonts w:ascii="宋体" w:hAnsi="宋体" w:eastAsia="宋体" w:cs="宋体"/>
          <w:spacing w:val="13"/>
          <w:sz w:val="31"/>
          <w:szCs w:val="31"/>
        </w:rPr>
        <w:t>桩及台区侧储能装置等精准可控容量/客户侧全要素需控总容</w:t>
      </w:r>
      <w:r>
        <w:rPr>
          <w:rFonts w:ascii="宋体" w:hAnsi="宋体" w:eastAsia="宋体" w:cs="宋体"/>
          <w:sz w:val="31"/>
          <w:szCs w:val="31"/>
        </w:rPr>
        <w:t xml:space="preserve"> 量</w:t>
      </w:r>
    </w:p>
    <w:p>
      <w:pPr>
        <w:spacing w:line="226" w:lineRule="auto"/>
        <w:ind w:left="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0"/>
          <w:sz w:val="31"/>
          <w:szCs w:val="31"/>
        </w:rPr>
        <w:t>.</w:t>
      </w:r>
      <w:r>
        <w:rPr>
          <w:rFonts w:ascii="黑体" w:hAnsi="黑体" w:eastAsia="黑体" w:cs="黑体"/>
          <w:spacing w:val="7"/>
          <w:sz w:val="31"/>
          <w:szCs w:val="31"/>
        </w:rPr>
        <w:t>2.2 绿色基建创优工程</w:t>
      </w:r>
    </w:p>
    <w:p>
      <w:pPr>
        <w:spacing w:before="244" w:line="227" w:lineRule="auto"/>
        <w:ind w:left="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8"/>
          <w:sz w:val="31"/>
          <w:szCs w:val="31"/>
        </w:rPr>
        <w:t>.2.2.1 主网规划与国土空间规划融合</w:t>
      </w:r>
      <w:r>
        <w:rPr>
          <w:rFonts w:ascii="黑体" w:hAnsi="黑体" w:eastAsia="黑体" w:cs="黑体"/>
          <w:spacing w:val="5"/>
          <w:sz w:val="31"/>
          <w:szCs w:val="31"/>
        </w:rPr>
        <w:t>度</w:t>
      </w:r>
    </w:p>
    <w:p>
      <w:pPr>
        <w:spacing w:before="242" w:line="225" w:lineRule="auto"/>
        <w:ind w:left="6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0"/>
          <w:sz w:val="31"/>
          <w:szCs w:val="31"/>
        </w:rPr>
        <w:t>主</w:t>
      </w:r>
      <w:r>
        <w:rPr>
          <w:rFonts w:ascii="宋体" w:hAnsi="宋体" w:eastAsia="宋体" w:cs="宋体"/>
          <w:spacing w:val="13"/>
          <w:sz w:val="31"/>
          <w:szCs w:val="31"/>
        </w:rPr>
        <w:t>网规划与国土空间规划融合度=新增主网项目 (变电站及输</w:t>
      </w:r>
    </w:p>
    <w:p>
      <w:pPr>
        <w:spacing w:before="245" w:line="372" w:lineRule="auto"/>
        <w:ind w:left="3" w:right="1403" w:firstLine="36"/>
        <w:rPr>
          <w:rFonts w:ascii="黑体" w:hAnsi="黑体" w:eastAsia="黑体" w:cs="黑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电</w:t>
      </w:r>
      <w:r>
        <w:rPr>
          <w:rFonts w:ascii="宋体" w:hAnsi="宋体" w:eastAsia="宋体" w:cs="宋体"/>
          <w:spacing w:val="13"/>
          <w:sz w:val="31"/>
          <w:szCs w:val="31"/>
        </w:rPr>
        <w:t>线</w:t>
      </w:r>
      <w:r>
        <w:rPr>
          <w:rFonts w:ascii="宋体" w:hAnsi="宋体" w:eastAsia="宋体" w:cs="宋体"/>
          <w:spacing w:val="7"/>
          <w:sz w:val="31"/>
          <w:szCs w:val="31"/>
        </w:rPr>
        <w:t>路工程) 纳入国土空间规数量/国土空间规划总数量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sz w:val="31"/>
          <w:szCs w:val="31"/>
        </w:rPr>
        <w:t>.2</w:t>
      </w:r>
      <w:r>
        <w:rPr>
          <w:rFonts w:ascii="黑体" w:hAnsi="黑体" w:eastAsia="黑体" w:cs="黑体"/>
          <w:spacing w:val="7"/>
          <w:sz w:val="31"/>
          <w:szCs w:val="31"/>
        </w:rPr>
        <w:t>.2.2 配网建设与乡村振兴契合度</w:t>
      </w:r>
    </w:p>
    <w:p>
      <w:pPr>
        <w:spacing w:before="2" w:line="223" w:lineRule="auto"/>
        <w:ind w:left="6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配网建设与乡村振兴契合度=针对乡村振兴做专题规划的配</w:t>
      </w:r>
      <w:r>
        <w:rPr>
          <w:rFonts w:ascii="宋体" w:hAnsi="宋体" w:eastAsia="宋体" w:cs="宋体"/>
          <w:spacing w:val="9"/>
          <w:sz w:val="31"/>
          <w:szCs w:val="31"/>
        </w:rPr>
        <w:t>网</w:t>
      </w:r>
    </w:p>
    <w:p>
      <w:pPr>
        <w:sectPr>
          <w:footerReference r:id="rId68" w:type="default"/>
          <w:pgSz w:w="11906" w:h="16839"/>
          <w:pgMar w:top="400" w:right="1246" w:bottom="1156" w:left="1425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1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0" w:line="624" w:lineRule="exact"/>
        <w:ind w:left="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position w:val="23"/>
          <w:sz w:val="31"/>
          <w:szCs w:val="31"/>
        </w:rPr>
        <w:t>建</w:t>
      </w:r>
      <w:r>
        <w:rPr>
          <w:rFonts w:ascii="宋体" w:hAnsi="宋体" w:eastAsia="宋体" w:cs="宋体"/>
          <w:spacing w:val="11"/>
          <w:position w:val="23"/>
          <w:sz w:val="31"/>
          <w:szCs w:val="31"/>
        </w:rPr>
        <w:t>设</w:t>
      </w:r>
      <w:r>
        <w:rPr>
          <w:rFonts w:ascii="宋体" w:hAnsi="宋体" w:eastAsia="宋体" w:cs="宋体"/>
          <w:spacing w:val="8"/>
          <w:position w:val="23"/>
          <w:sz w:val="31"/>
          <w:szCs w:val="31"/>
        </w:rPr>
        <w:t>项目数/乡村振兴建设项目总数</w:t>
      </w:r>
    </w:p>
    <w:p>
      <w:pPr>
        <w:spacing w:line="227" w:lineRule="auto"/>
        <w:ind w:left="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sz w:val="31"/>
          <w:szCs w:val="31"/>
        </w:rPr>
        <w:t>.2</w:t>
      </w:r>
      <w:r>
        <w:rPr>
          <w:rFonts w:ascii="黑体" w:hAnsi="黑体" w:eastAsia="黑体" w:cs="黑体"/>
          <w:spacing w:val="7"/>
          <w:sz w:val="31"/>
          <w:szCs w:val="31"/>
        </w:rPr>
        <w:t>.2.3 电力设施与城乡环境融合度</w:t>
      </w:r>
    </w:p>
    <w:p>
      <w:pPr>
        <w:spacing w:before="240" w:line="372" w:lineRule="auto"/>
        <w:ind w:left="5" w:firstLine="67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4"/>
          <w:sz w:val="31"/>
          <w:szCs w:val="31"/>
        </w:rPr>
        <w:t>电</w:t>
      </w:r>
      <w:r>
        <w:rPr>
          <w:rFonts w:ascii="宋体" w:hAnsi="宋体" w:eastAsia="宋体" w:cs="宋体"/>
          <w:spacing w:val="12"/>
          <w:sz w:val="31"/>
          <w:szCs w:val="31"/>
        </w:rPr>
        <w:t>力设施与城乡环境融合度=实际与城乡环境融合的增量变配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6"/>
          <w:sz w:val="31"/>
          <w:szCs w:val="31"/>
        </w:rPr>
        <w:t>电</w:t>
      </w:r>
      <w:r>
        <w:rPr>
          <w:rFonts w:ascii="宋体" w:hAnsi="宋体" w:eastAsia="宋体" w:cs="宋体"/>
          <w:spacing w:val="14"/>
          <w:sz w:val="31"/>
          <w:szCs w:val="31"/>
        </w:rPr>
        <w:t>站</w:t>
      </w:r>
      <w:r>
        <w:rPr>
          <w:rFonts w:ascii="宋体" w:hAnsi="宋体" w:eastAsia="宋体" w:cs="宋体"/>
          <w:spacing w:val="13"/>
          <w:sz w:val="31"/>
          <w:szCs w:val="31"/>
        </w:rPr>
        <w:t>房、输配电线路数量/具备与城乡环境融合条件的增量变配电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站房、输配电线路设施数</w:t>
      </w:r>
      <w:r>
        <w:rPr>
          <w:rFonts w:ascii="宋体" w:hAnsi="宋体" w:eastAsia="宋体" w:cs="宋体"/>
          <w:spacing w:val="6"/>
          <w:sz w:val="31"/>
          <w:szCs w:val="31"/>
        </w:rPr>
        <w:t>量</w:t>
      </w:r>
    </w:p>
    <w:p>
      <w:pPr>
        <w:spacing w:line="226" w:lineRule="auto"/>
        <w:ind w:left="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sz w:val="31"/>
          <w:szCs w:val="31"/>
        </w:rPr>
        <w:t>.2</w:t>
      </w:r>
      <w:r>
        <w:rPr>
          <w:rFonts w:ascii="黑体" w:hAnsi="黑体" w:eastAsia="黑体" w:cs="黑体"/>
          <w:spacing w:val="7"/>
          <w:sz w:val="31"/>
          <w:szCs w:val="31"/>
        </w:rPr>
        <w:t>.2.4 配农网项目建设任务完成率</w:t>
      </w:r>
    </w:p>
    <w:p>
      <w:pPr>
        <w:spacing w:before="243" w:line="372" w:lineRule="auto"/>
        <w:ind w:left="2" w:right="2" w:firstLine="64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</w:rPr>
        <w:t>配农网项目建设任务完成率=主要工程量计划完成率×45%+</w:t>
      </w:r>
      <w:r>
        <w:rPr>
          <w:rFonts w:ascii="宋体" w:hAnsi="宋体" w:eastAsia="宋体" w:cs="宋体"/>
          <w:spacing w:val="7"/>
          <w:sz w:val="31"/>
          <w:szCs w:val="31"/>
        </w:rPr>
        <w:t>工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程</w:t>
      </w:r>
      <w:r>
        <w:rPr>
          <w:rFonts w:ascii="宋体" w:hAnsi="宋体" w:eastAsia="宋体" w:cs="宋体"/>
          <w:spacing w:val="12"/>
          <w:sz w:val="31"/>
          <w:szCs w:val="31"/>
        </w:rPr>
        <w:t>里</w:t>
      </w:r>
      <w:r>
        <w:rPr>
          <w:rFonts w:ascii="宋体" w:hAnsi="宋体" w:eastAsia="宋体" w:cs="宋体"/>
          <w:spacing w:val="8"/>
          <w:sz w:val="31"/>
          <w:szCs w:val="31"/>
        </w:rPr>
        <w:t>程碑计划执行率×45%+年度超期清理任务完成率×10%</w:t>
      </w:r>
    </w:p>
    <w:p>
      <w:pPr>
        <w:spacing w:before="3" w:line="371" w:lineRule="auto"/>
        <w:ind w:left="3" w:firstLine="6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主要工程量计划完成率= (实际完成 10 千伏线路长度/计划</w:t>
      </w:r>
      <w:r>
        <w:rPr>
          <w:rFonts w:ascii="宋体" w:hAnsi="宋体" w:eastAsia="宋体" w:cs="宋体"/>
          <w:spacing w:val="6"/>
          <w:sz w:val="31"/>
          <w:szCs w:val="31"/>
        </w:rPr>
        <w:t>投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产 10 千伏线路</w:t>
      </w:r>
      <w:r>
        <w:rPr>
          <w:rFonts w:ascii="宋体" w:hAnsi="宋体" w:eastAsia="宋体" w:cs="宋体"/>
          <w:spacing w:val="2"/>
          <w:sz w:val="31"/>
          <w:szCs w:val="31"/>
        </w:rPr>
        <w:t>长度+实际完成配变台数/计划投产配变台数+实际完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成 0.4 千伏线路长度</w:t>
      </w:r>
      <w:r>
        <w:rPr>
          <w:rFonts w:ascii="宋体" w:hAnsi="宋体" w:eastAsia="宋体" w:cs="宋体"/>
          <w:spacing w:val="-2"/>
          <w:sz w:val="31"/>
          <w:szCs w:val="31"/>
        </w:rPr>
        <w:t>/计划投产 0.4 千伏线路长度) /3</w:t>
      </w:r>
    </w:p>
    <w:p>
      <w:pPr>
        <w:spacing w:before="2" w:line="371" w:lineRule="auto"/>
        <w:ind w:left="16" w:right="2" w:firstLine="63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工</w:t>
      </w:r>
      <w:r>
        <w:rPr>
          <w:rFonts w:ascii="宋体" w:hAnsi="宋体" w:eastAsia="宋体" w:cs="宋体"/>
          <w:spacing w:val="9"/>
          <w:sz w:val="31"/>
          <w:szCs w:val="31"/>
        </w:rPr>
        <w:t>程</w:t>
      </w:r>
      <w:r>
        <w:rPr>
          <w:rFonts w:ascii="宋体" w:hAnsi="宋体" w:eastAsia="宋体" w:cs="宋体"/>
          <w:spacing w:val="7"/>
          <w:sz w:val="31"/>
          <w:szCs w:val="31"/>
        </w:rPr>
        <w:t>建设里程碑计划执行率= ∑ [单批次工程里程碑完成率×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0"/>
          <w:sz w:val="31"/>
          <w:szCs w:val="31"/>
        </w:rPr>
        <w:t>(</w:t>
      </w:r>
      <w:r>
        <w:rPr>
          <w:rFonts w:ascii="宋体" w:hAnsi="宋体" w:eastAsia="宋体" w:cs="宋体"/>
          <w:spacing w:val="14"/>
          <w:sz w:val="31"/>
          <w:szCs w:val="31"/>
        </w:rPr>
        <w:t>单批次工程单体项目数量/所有批次工程任务单体项目数量) ]</w:t>
      </w:r>
    </w:p>
    <w:p>
      <w:pPr>
        <w:spacing w:before="2" w:line="371" w:lineRule="auto"/>
        <w:ind w:left="2" w:firstLine="6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年度超期清理任务完成率=年度内实际完成超期工程清理个</w:t>
      </w:r>
      <w:r>
        <w:rPr>
          <w:rFonts w:ascii="宋体" w:hAnsi="宋体" w:eastAsia="宋体" w:cs="宋体"/>
          <w:spacing w:val="8"/>
          <w:sz w:val="31"/>
          <w:szCs w:val="31"/>
        </w:rPr>
        <w:t>数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/年度内应完成超期工程清理个</w:t>
      </w:r>
      <w:r>
        <w:rPr>
          <w:rFonts w:ascii="宋体" w:hAnsi="宋体" w:eastAsia="宋体" w:cs="宋体"/>
          <w:spacing w:val="6"/>
          <w:sz w:val="31"/>
          <w:szCs w:val="31"/>
        </w:rPr>
        <w:t>数</w:t>
      </w:r>
    </w:p>
    <w:p>
      <w:pPr>
        <w:spacing w:line="227" w:lineRule="auto"/>
        <w:ind w:left="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7"/>
          <w:sz w:val="31"/>
          <w:szCs w:val="31"/>
        </w:rPr>
        <w:t>2.2.5 工程建设标准化指数</w:t>
      </w:r>
    </w:p>
    <w:p>
      <w:pPr>
        <w:spacing w:before="241" w:line="372" w:lineRule="auto"/>
        <w:ind w:left="2" w:right="2" w:firstLine="6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8"/>
          <w:sz w:val="31"/>
          <w:szCs w:val="31"/>
        </w:rPr>
        <w:t>工</w:t>
      </w:r>
      <w:r>
        <w:rPr>
          <w:rFonts w:ascii="宋体" w:hAnsi="宋体" w:eastAsia="宋体" w:cs="宋体"/>
          <w:spacing w:val="19"/>
          <w:sz w:val="31"/>
          <w:szCs w:val="31"/>
        </w:rPr>
        <w:t>程建设标准化指数=统计年度建成的标准化工程项目数/工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程</w:t>
      </w:r>
      <w:r>
        <w:rPr>
          <w:rFonts w:ascii="宋体" w:hAnsi="宋体" w:eastAsia="宋体" w:cs="宋体"/>
          <w:spacing w:val="7"/>
          <w:sz w:val="31"/>
          <w:szCs w:val="31"/>
        </w:rPr>
        <w:t>项目总数</w:t>
      </w:r>
    </w:p>
    <w:p>
      <w:pPr>
        <w:spacing w:line="227" w:lineRule="auto"/>
        <w:ind w:left="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sz w:val="31"/>
          <w:szCs w:val="31"/>
        </w:rPr>
        <w:t>.</w:t>
      </w:r>
      <w:r>
        <w:rPr>
          <w:rFonts w:ascii="黑体" w:hAnsi="黑体" w:eastAsia="黑体" w:cs="黑体"/>
          <w:spacing w:val="7"/>
          <w:sz w:val="31"/>
          <w:szCs w:val="31"/>
        </w:rPr>
        <w:t>2.2.6 配农网优质工程建成率</w:t>
      </w:r>
    </w:p>
    <w:p>
      <w:pPr>
        <w:spacing w:before="243" w:line="380" w:lineRule="auto"/>
        <w:ind w:left="7" w:right="2" w:firstLine="63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6"/>
          <w:sz w:val="31"/>
          <w:szCs w:val="31"/>
        </w:rPr>
        <w:t>配</w:t>
      </w:r>
      <w:r>
        <w:rPr>
          <w:rFonts w:ascii="宋体" w:hAnsi="宋体" w:eastAsia="宋体" w:cs="宋体"/>
          <w:spacing w:val="20"/>
          <w:sz w:val="31"/>
          <w:szCs w:val="31"/>
        </w:rPr>
        <w:t>农</w:t>
      </w:r>
      <w:r>
        <w:rPr>
          <w:rFonts w:ascii="宋体" w:hAnsi="宋体" w:eastAsia="宋体" w:cs="宋体"/>
          <w:spacing w:val="13"/>
          <w:sz w:val="31"/>
          <w:szCs w:val="31"/>
        </w:rPr>
        <w:t>网优质工程建成率=统计年度国网公司认定的配农网优质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工</w:t>
      </w:r>
      <w:r>
        <w:rPr>
          <w:rFonts w:ascii="宋体" w:hAnsi="宋体" w:eastAsia="宋体" w:cs="宋体"/>
          <w:spacing w:val="8"/>
          <w:sz w:val="31"/>
          <w:szCs w:val="31"/>
        </w:rPr>
        <w:t>程数量/配农网工程总数量</w:t>
      </w:r>
    </w:p>
    <w:p>
      <w:pPr>
        <w:sectPr>
          <w:footerReference r:id="rId69" w:type="default"/>
          <w:pgSz w:w="11906" w:h="16839"/>
          <w:pgMar w:top="400" w:right="1247" w:bottom="1156" w:left="1424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2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0" w:line="624" w:lineRule="exact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position w:val="23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position w:val="23"/>
          <w:sz w:val="31"/>
          <w:szCs w:val="31"/>
        </w:rPr>
        <w:t>.</w:t>
      </w:r>
      <w:r>
        <w:rPr>
          <w:rFonts w:ascii="黑体" w:hAnsi="黑体" w:eastAsia="黑体" w:cs="黑体"/>
          <w:spacing w:val="10"/>
          <w:position w:val="23"/>
          <w:sz w:val="31"/>
          <w:szCs w:val="31"/>
        </w:rPr>
        <w:t>2</w:t>
      </w:r>
      <w:r>
        <w:rPr>
          <w:rFonts w:ascii="黑体" w:hAnsi="黑体" w:eastAsia="黑体" w:cs="黑体"/>
          <w:spacing w:val="7"/>
          <w:position w:val="23"/>
          <w:sz w:val="31"/>
          <w:szCs w:val="31"/>
        </w:rPr>
        <w:t>.3 便民惠企能源稳产保供</w:t>
      </w:r>
    </w:p>
    <w:p>
      <w:pPr>
        <w:spacing w:line="226" w:lineRule="auto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sz w:val="31"/>
          <w:szCs w:val="31"/>
        </w:rPr>
        <w:t>.2</w:t>
      </w:r>
      <w:r>
        <w:rPr>
          <w:rFonts w:ascii="黑体" w:hAnsi="黑体" w:eastAsia="黑体" w:cs="黑体"/>
          <w:spacing w:val="7"/>
          <w:sz w:val="31"/>
          <w:szCs w:val="31"/>
        </w:rPr>
        <w:t>.3.1 零碳供电服务场所建设成效</w:t>
      </w:r>
    </w:p>
    <w:p>
      <w:pPr>
        <w:spacing w:before="244" w:line="226" w:lineRule="auto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9"/>
          <w:sz w:val="31"/>
          <w:szCs w:val="31"/>
        </w:rPr>
        <w:t>.</w:t>
      </w:r>
      <w:r>
        <w:rPr>
          <w:rFonts w:ascii="黑体" w:hAnsi="黑体" w:eastAsia="黑体" w:cs="黑体"/>
          <w:spacing w:val="7"/>
          <w:sz w:val="31"/>
          <w:szCs w:val="31"/>
        </w:rPr>
        <w:t>2.3.1.1 场所零碳服务时长占比</w:t>
      </w:r>
    </w:p>
    <w:p>
      <w:pPr>
        <w:spacing w:before="242" w:line="372" w:lineRule="auto"/>
        <w:ind w:right="1" w:firstLine="64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3"/>
          <w:sz w:val="31"/>
          <w:szCs w:val="31"/>
        </w:rPr>
        <w:t>零</w:t>
      </w:r>
      <w:r>
        <w:rPr>
          <w:rFonts w:ascii="宋体" w:hAnsi="宋体" w:eastAsia="宋体" w:cs="宋体"/>
          <w:spacing w:val="19"/>
          <w:sz w:val="31"/>
          <w:szCs w:val="31"/>
        </w:rPr>
        <w:t>碳供电服务场所建设成效=零碳供电服务场所用电量/零碳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供</w:t>
      </w:r>
      <w:r>
        <w:rPr>
          <w:rFonts w:ascii="宋体" w:hAnsi="宋体" w:eastAsia="宋体" w:cs="宋体"/>
          <w:spacing w:val="6"/>
          <w:sz w:val="31"/>
          <w:szCs w:val="31"/>
        </w:rPr>
        <w:t>电服务场所清洁能源发电量≦1 的时长/统计周期总时长</w:t>
      </w:r>
    </w:p>
    <w:p>
      <w:pPr>
        <w:spacing w:before="2" w:line="371" w:lineRule="auto"/>
        <w:ind w:right="1" w:firstLine="66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8"/>
          <w:sz w:val="31"/>
          <w:szCs w:val="31"/>
        </w:rPr>
        <w:t>因</w:t>
      </w:r>
      <w:r>
        <w:rPr>
          <w:rFonts w:ascii="宋体" w:hAnsi="宋体" w:eastAsia="宋体" w:cs="宋体"/>
          <w:spacing w:val="19"/>
          <w:sz w:val="31"/>
          <w:szCs w:val="31"/>
        </w:rPr>
        <w:t>天气等不可控原因造成清洁能源停发或平均出力不足额定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 xml:space="preserve">值 </w:t>
      </w:r>
      <w:r>
        <w:rPr>
          <w:rFonts w:ascii="宋体" w:hAnsi="宋体" w:eastAsia="宋体" w:cs="宋体"/>
          <w:sz w:val="31"/>
          <w:szCs w:val="31"/>
        </w:rPr>
        <w:t>20%的时长不计入。</w:t>
      </w:r>
    </w:p>
    <w:p>
      <w:pPr>
        <w:spacing w:before="1" w:line="226" w:lineRule="auto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7"/>
          <w:sz w:val="31"/>
          <w:szCs w:val="31"/>
        </w:rPr>
        <w:t>.2.3.1.2 场所零碳服务经济性</w:t>
      </w:r>
    </w:p>
    <w:p>
      <w:pPr>
        <w:spacing w:before="242" w:line="372" w:lineRule="auto"/>
        <w:ind w:right="1" w:firstLine="6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6"/>
          <w:sz w:val="31"/>
          <w:szCs w:val="31"/>
        </w:rPr>
        <w:t>场</w:t>
      </w:r>
      <w:r>
        <w:rPr>
          <w:rFonts w:ascii="宋体" w:hAnsi="宋体" w:eastAsia="宋体" w:cs="宋体"/>
          <w:spacing w:val="19"/>
          <w:sz w:val="31"/>
          <w:szCs w:val="31"/>
        </w:rPr>
        <w:t>所零碳服务经济性=统计周期内服务场所用电量/服务场所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清洁能源发电量</w:t>
      </w:r>
    </w:p>
    <w:p>
      <w:pPr>
        <w:spacing w:before="2" w:line="371" w:lineRule="auto"/>
        <w:ind w:left="3" w:right="3" w:firstLine="63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计算</w:t>
      </w:r>
      <w:r>
        <w:rPr>
          <w:rFonts w:ascii="宋体" w:hAnsi="宋体" w:eastAsia="宋体" w:cs="宋体"/>
          <w:spacing w:val="13"/>
          <w:sz w:val="31"/>
          <w:szCs w:val="31"/>
        </w:rPr>
        <w:t>值</w:t>
      </w:r>
      <w:r>
        <w:rPr>
          <w:rFonts w:ascii="宋体" w:hAnsi="宋体" w:eastAsia="宋体" w:cs="宋体"/>
          <w:spacing w:val="7"/>
          <w:sz w:val="31"/>
          <w:szCs w:val="31"/>
        </w:rPr>
        <w:t>大于 1，表示场所存在非清洁能源用电量，该指标不得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sz w:val="31"/>
          <w:szCs w:val="31"/>
        </w:rPr>
        <w:t>分</w:t>
      </w:r>
      <w:r>
        <w:rPr>
          <w:rFonts w:ascii="宋体" w:hAnsi="宋体" w:eastAsia="宋体" w:cs="宋体"/>
          <w:spacing w:val="-3"/>
          <w:sz w:val="31"/>
          <w:szCs w:val="31"/>
        </w:rPr>
        <w:t>。</w:t>
      </w:r>
    </w:p>
    <w:p>
      <w:pPr>
        <w:spacing w:before="1" w:line="226" w:lineRule="auto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sz w:val="31"/>
          <w:szCs w:val="31"/>
        </w:rPr>
        <w:t>.2</w:t>
      </w:r>
      <w:r>
        <w:rPr>
          <w:rFonts w:ascii="黑体" w:hAnsi="黑体" w:eastAsia="黑体" w:cs="黑体"/>
          <w:spacing w:val="7"/>
          <w:sz w:val="31"/>
          <w:szCs w:val="31"/>
        </w:rPr>
        <w:t>.3.2 服务治污及能耗双降配合度</w:t>
      </w:r>
    </w:p>
    <w:p>
      <w:pPr>
        <w:spacing w:before="243" w:line="372" w:lineRule="auto"/>
        <w:ind w:left="5" w:right="1" w:firstLine="63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4"/>
          <w:sz w:val="31"/>
          <w:szCs w:val="31"/>
        </w:rPr>
        <w:t>服</w:t>
      </w:r>
      <w:r>
        <w:rPr>
          <w:rFonts w:ascii="宋体" w:hAnsi="宋体" w:eastAsia="宋体" w:cs="宋体"/>
          <w:spacing w:val="19"/>
          <w:sz w:val="31"/>
          <w:szCs w:val="31"/>
        </w:rPr>
        <w:t>务治污及能耗双降配合度=实际配合控制负荷值/政府或上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级</w:t>
      </w:r>
      <w:r>
        <w:rPr>
          <w:rFonts w:ascii="宋体" w:hAnsi="宋体" w:eastAsia="宋体" w:cs="宋体"/>
          <w:spacing w:val="8"/>
          <w:sz w:val="31"/>
          <w:szCs w:val="31"/>
        </w:rPr>
        <w:t>公司要求控制负荷值</w:t>
      </w:r>
    </w:p>
    <w:p>
      <w:pPr>
        <w:spacing w:line="227" w:lineRule="auto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8"/>
          <w:sz w:val="31"/>
          <w:szCs w:val="31"/>
        </w:rPr>
        <w:t>.</w:t>
      </w:r>
      <w:r>
        <w:rPr>
          <w:rFonts w:ascii="黑体" w:hAnsi="黑体" w:eastAsia="黑体" w:cs="黑体"/>
          <w:spacing w:val="7"/>
          <w:sz w:val="31"/>
          <w:szCs w:val="31"/>
        </w:rPr>
        <w:t>2.3.3 城乡强弱电治理率</w:t>
      </w:r>
    </w:p>
    <w:p>
      <w:pPr>
        <w:spacing w:before="242" w:line="225" w:lineRule="auto"/>
        <w:ind w:left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>城</w:t>
      </w:r>
      <w:r>
        <w:rPr>
          <w:rFonts w:ascii="宋体" w:hAnsi="宋体" w:eastAsia="宋体" w:cs="宋体"/>
          <w:spacing w:val="9"/>
          <w:sz w:val="31"/>
          <w:szCs w:val="31"/>
        </w:rPr>
        <w:t>乡强弱电治理率=已完成治理的台区数/计划治理的台区数</w:t>
      </w:r>
    </w:p>
    <w:p>
      <w:pPr>
        <w:spacing w:before="247" w:line="624" w:lineRule="exact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position w:val="23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position w:val="23"/>
          <w:sz w:val="31"/>
          <w:szCs w:val="31"/>
        </w:rPr>
        <w:t>.</w:t>
      </w:r>
      <w:r>
        <w:rPr>
          <w:rFonts w:ascii="黑体" w:hAnsi="黑体" w:eastAsia="黑体" w:cs="黑体"/>
          <w:spacing w:val="10"/>
          <w:position w:val="23"/>
          <w:sz w:val="31"/>
          <w:szCs w:val="31"/>
        </w:rPr>
        <w:t>2</w:t>
      </w:r>
      <w:r>
        <w:rPr>
          <w:rFonts w:ascii="黑体" w:hAnsi="黑体" w:eastAsia="黑体" w:cs="黑体"/>
          <w:spacing w:val="7"/>
          <w:position w:val="23"/>
          <w:sz w:val="31"/>
          <w:szCs w:val="31"/>
        </w:rPr>
        <w:t>.4 企业管理数字化信息化</w:t>
      </w:r>
    </w:p>
    <w:p>
      <w:pPr>
        <w:spacing w:line="227" w:lineRule="auto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sz w:val="31"/>
          <w:szCs w:val="31"/>
        </w:rPr>
        <w:t>.</w:t>
      </w:r>
      <w:r>
        <w:rPr>
          <w:rFonts w:ascii="黑体" w:hAnsi="黑体" w:eastAsia="黑体" w:cs="黑体"/>
          <w:spacing w:val="9"/>
          <w:sz w:val="31"/>
          <w:szCs w:val="31"/>
        </w:rPr>
        <w:t>2</w:t>
      </w:r>
      <w:r>
        <w:rPr>
          <w:rFonts w:ascii="黑体" w:hAnsi="黑体" w:eastAsia="黑体" w:cs="黑体"/>
          <w:spacing w:val="7"/>
          <w:sz w:val="31"/>
          <w:szCs w:val="31"/>
        </w:rPr>
        <w:t>.4.1 安全管理数字化应用指数</w:t>
      </w:r>
    </w:p>
    <w:p>
      <w:pPr>
        <w:spacing w:before="243" w:line="226" w:lineRule="auto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D</w:t>
      </w:r>
      <w:r>
        <w:rPr>
          <w:rFonts w:ascii="黑体" w:hAnsi="黑体" w:eastAsia="黑体" w:cs="黑体"/>
          <w:spacing w:val="-2"/>
          <w:sz w:val="31"/>
          <w:szCs w:val="31"/>
        </w:rPr>
        <w:t xml:space="preserve">.2.4.1.1 </w:t>
      </w:r>
      <w:r>
        <w:rPr>
          <w:rFonts w:ascii="黑体" w:hAnsi="黑体" w:eastAsia="黑体" w:cs="黑体"/>
          <w:spacing w:val="-1"/>
          <w:sz w:val="31"/>
          <w:szCs w:val="31"/>
        </w:rPr>
        <w:t>督查 APP 使用规范率</w:t>
      </w:r>
    </w:p>
    <w:p>
      <w:pPr>
        <w:spacing w:before="244" w:line="225" w:lineRule="auto"/>
        <w:ind w:left="64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</w:rPr>
        <w:t>督</w:t>
      </w:r>
      <w:r>
        <w:rPr>
          <w:rFonts w:ascii="宋体" w:hAnsi="宋体" w:eastAsia="宋体" w:cs="宋体"/>
          <w:spacing w:val="8"/>
          <w:sz w:val="31"/>
          <w:szCs w:val="31"/>
        </w:rPr>
        <w:t>查</w:t>
      </w:r>
      <w:r>
        <w:rPr>
          <w:rFonts w:ascii="宋体" w:hAnsi="宋体" w:eastAsia="宋体" w:cs="宋体"/>
          <w:sz w:val="31"/>
          <w:szCs w:val="31"/>
        </w:rPr>
        <w:t>APP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使用规范率=督查</w:t>
      </w:r>
      <w:r>
        <w:rPr>
          <w:rFonts w:ascii="宋体" w:hAnsi="宋体" w:eastAsia="宋体" w:cs="宋体"/>
          <w:sz w:val="31"/>
          <w:szCs w:val="31"/>
        </w:rPr>
        <w:t>APP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作业现场覆盖率×50%+督查</w:t>
      </w:r>
      <w:r>
        <w:rPr>
          <w:rFonts w:ascii="宋体" w:hAnsi="宋体" w:eastAsia="宋体" w:cs="宋体"/>
          <w:sz w:val="31"/>
          <w:szCs w:val="31"/>
        </w:rPr>
        <w:t>APP</w:t>
      </w:r>
    </w:p>
    <w:p>
      <w:pPr>
        <w:sectPr>
          <w:footerReference r:id="rId70" w:type="default"/>
          <w:pgSz w:w="11906" w:h="16839"/>
          <w:pgMar w:top="400" w:right="1246" w:bottom="1156" w:left="1428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1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1" w:line="225" w:lineRule="auto"/>
        <w:ind w:left="1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规范执行率×50</w:t>
      </w:r>
      <w:r>
        <w:rPr>
          <w:rFonts w:ascii="宋体" w:hAnsi="宋体" w:eastAsia="宋体" w:cs="宋体"/>
          <w:spacing w:val="6"/>
          <w:sz w:val="31"/>
          <w:szCs w:val="31"/>
        </w:rPr>
        <w:t>%</w:t>
      </w:r>
    </w:p>
    <w:p>
      <w:pPr>
        <w:spacing w:before="245" w:line="372" w:lineRule="auto"/>
        <w:ind w:left="12" w:firstLine="6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督查 APP 作业现场覆盖率=使用督查 A</w:t>
      </w:r>
      <w:r>
        <w:rPr>
          <w:rFonts w:ascii="宋体" w:hAnsi="宋体" w:eastAsia="宋体" w:cs="宋体"/>
          <w:spacing w:val="-2"/>
          <w:sz w:val="31"/>
          <w:szCs w:val="31"/>
        </w:rPr>
        <w:t>P</w:t>
      </w:r>
      <w:r>
        <w:rPr>
          <w:rFonts w:ascii="宋体" w:hAnsi="宋体" w:eastAsia="宋体" w:cs="宋体"/>
          <w:sz w:val="31"/>
          <w:szCs w:val="31"/>
        </w:rPr>
        <w:t>P</w:t>
      </w:r>
      <w:r>
        <w:rPr>
          <w:rFonts w:ascii="宋体" w:hAnsi="宋体" w:eastAsia="宋体" w:cs="宋体"/>
          <w:spacing w:val="-3"/>
          <w:sz w:val="31"/>
          <w:szCs w:val="31"/>
        </w:rPr>
        <w:t xml:space="preserve"> 的现场数/作业现场总</w:t>
      </w:r>
      <w:r>
        <w:rPr>
          <w:rFonts w:ascii="宋体" w:hAnsi="宋体" w:eastAsia="宋体" w:cs="宋体"/>
          <w:sz w:val="31"/>
          <w:szCs w:val="31"/>
        </w:rPr>
        <w:t xml:space="preserve"> 数</w:t>
      </w:r>
    </w:p>
    <w:p>
      <w:pPr>
        <w:spacing w:before="2" w:line="371" w:lineRule="auto"/>
        <w:ind w:firstLine="65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 xml:space="preserve">督查 </w:t>
      </w:r>
      <w:r>
        <w:rPr>
          <w:rFonts w:ascii="宋体" w:hAnsi="宋体" w:eastAsia="宋体" w:cs="宋体"/>
          <w:sz w:val="31"/>
          <w:szCs w:val="31"/>
        </w:rPr>
        <w:t>APP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规范执行率=规范执行督查 </w:t>
      </w:r>
      <w:r>
        <w:rPr>
          <w:rFonts w:ascii="宋体" w:hAnsi="宋体" w:eastAsia="宋体" w:cs="宋体"/>
          <w:sz w:val="31"/>
          <w:szCs w:val="31"/>
        </w:rPr>
        <w:t>APP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的现场数/使用督</w:t>
      </w:r>
      <w:r>
        <w:rPr>
          <w:rFonts w:ascii="宋体" w:hAnsi="宋体" w:eastAsia="宋体" w:cs="宋体"/>
          <w:spacing w:val="4"/>
          <w:sz w:val="31"/>
          <w:szCs w:val="31"/>
        </w:rPr>
        <w:t>查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APP</w:t>
      </w:r>
      <w:r>
        <w:rPr>
          <w:rFonts w:ascii="宋体" w:hAnsi="宋体" w:eastAsia="宋体" w:cs="宋体"/>
          <w:spacing w:val="-4"/>
          <w:sz w:val="31"/>
          <w:szCs w:val="31"/>
        </w:rPr>
        <w:t xml:space="preserve"> 的现</w:t>
      </w:r>
      <w:r>
        <w:rPr>
          <w:rFonts w:ascii="宋体" w:hAnsi="宋体" w:eastAsia="宋体" w:cs="宋体"/>
          <w:spacing w:val="-2"/>
          <w:sz w:val="31"/>
          <w:szCs w:val="31"/>
        </w:rPr>
        <w:t>场数</w:t>
      </w:r>
    </w:p>
    <w:p>
      <w:pPr>
        <w:spacing w:line="227" w:lineRule="auto"/>
        <w:ind w:left="1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-1"/>
          <w:sz w:val="31"/>
          <w:szCs w:val="31"/>
        </w:rPr>
        <w:t>.</w:t>
      </w:r>
      <w:r>
        <w:rPr>
          <w:rFonts w:ascii="黑体" w:hAnsi="黑体" w:eastAsia="黑体" w:cs="黑体"/>
          <w:sz w:val="31"/>
          <w:szCs w:val="31"/>
        </w:rPr>
        <w:t>2.4.1.2 关键风险点 APP 使用规范率</w:t>
      </w:r>
    </w:p>
    <w:p>
      <w:pPr>
        <w:spacing w:before="241" w:line="372" w:lineRule="auto"/>
        <w:ind w:left="11" w:firstLine="6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关键风险点 APP 使用规范率=关键风险点 A</w:t>
      </w:r>
      <w:r>
        <w:rPr>
          <w:rFonts w:ascii="宋体" w:hAnsi="宋体" w:eastAsia="宋体" w:cs="宋体"/>
          <w:spacing w:val="-1"/>
          <w:sz w:val="31"/>
          <w:szCs w:val="31"/>
        </w:rPr>
        <w:t>P</w:t>
      </w:r>
      <w:r>
        <w:rPr>
          <w:rFonts w:ascii="宋体" w:hAnsi="宋体" w:eastAsia="宋体" w:cs="宋体"/>
          <w:sz w:val="31"/>
          <w:szCs w:val="31"/>
        </w:rPr>
        <w:t>P</w:t>
      </w:r>
      <w:r>
        <w:rPr>
          <w:rFonts w:ascii="宋体" w:hAnsi="宋体" w:eastAsia="宋体" w:cs="宋体"/>
          <w:spacing w:val="-3"/>
          <w:sz w:val="31"/>
          <w:szCs w:val="31"/>
        </w:rPr>
        <w:t xml:space="preserve"> 规范执行数/关键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风</w:t>
      </w:r>
      <w:r>
        <w:rPr>
          <w:rFonts w:ascii="宋体" w:hAnsi="宋体" w:eastAsia="宋体" w:cs="宋体"/>
          <w:spacing w:val="-4"/>
          <w:sz w:val="31"/>
          <w:szCs w:val="31"/>
        </w:rPr>
        <w:t>险</w:t>
      </w:r>
      <w:r>
        <w:rPr>
          <w:rFonts w:ascii="宋体" w:hAnsi="宋体" w:eastAsia="宋体" w:cs="宋体"/>
          <w:spacing w:val="-3"/>
          <w:sz w:val="31"/>
          <w:szCs w:val="31"/>
        </w:rPr>
        <w:t>点 APP 执行的现场总数</w:t>
      </w:r>
    </w:p>
    <w:p>
      <w:pPr>
        <w:spacing w:before="1" w:line="224" w:lineRule="auto"/>
        <w:ind w:left="1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7"/>
          <w:sz w:val="31"/>
          <w:szCs w:val="31"/>
        </w:rPr>
        <w:t>.2.4.1.3 现场视频管控执行率</w:t>
      </w:r>
    </w:p>
    <w:p>
      <w:pPr>
        <w:spacing w:before="245" w:line="372" w:lineRule="auto"/>
        <w:ind w:left="11" w:firstLine="64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2"/>
          <w:sz w:val="31"/>
          <w:szCs w:val="31"/>
        </w:rPr>
        <w:t>现</w:t>
      </w:r>
      <w:r>
        <w:rPr>
          <w:rFonts w:ascii="宋体" w:hAnsi="宋体" w:eastAsia="宋体" w:cs="宋体"/>
          <w:spacing w:val="19"/>
          <w:sz w:val="31"/>
          <w:szCs w:val="31"/>
        </w:rPr>
        <w:t>场视频管控执行率=高风险作业现场视频开启数量/高风险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作</w:t>
      </w:r>
      <w:r>
        <w:rPr>
          <w:rFonts w:ascii="宋体" w:hAnsi="宋体" w:eastAsia="宋体" w:cs="宋体"/>
          <w:spacing w:val="7"/>
          <w:sz w:val="31"/>
          <w:szCs w:val="31"/>
        </w:rPr>
        <w:t>业现场数量</w:t>
      </w:r>
    </w:p>
    <w:p>
      <w:pPr>
        <w:spacing w:line="624" w:lineRule="exact"/>
        <w:ind w:left="65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position w:val="23"/>
          <w:sz w:val="31"/>
          <w:szCs w:val="31"/>
        </w:rPr>
        <w:t>高风险作业为三级以上风险作业</w:t>
      </w:r>
      <w:r>
        <w:rPr>
          <w:rFonts w:ascii="宋体" w:hAnsi="宋体" w:eastAsia="宋体" w:cs="宋体"/>
          <w:spacing w:val="5"/>
          <w:position w:val="23"/>
          <w:sz w:val="31"/>
          <w:szCs w:val="31"/>
        </w:rPr>
        <w:t>。</w:t>
      </w:r>
    </w:p>
    <w:p>
      <w:pPr>
        <w:spacing w:line="227" w:lineRule="auto"/>
        <w:ind w:left="1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8"/>
          <w:sz w:val="31"/>
          <w:szCs w:val="31"/>
        </w:rPr>
        <w:t>.2.4.2 设备、作业、管理信息化指</w:t>
      </w:r>
      <w:r>
        <w:rPr>
          <w:rFonts w:ascii="黑体" w:hAnsi="黑体" w:eastAsia="黑体" w:cs="黑体"/>
          <w:spacing w:val="4"/>
          <w:sz w:val="31"/>
          <w:szCs w:val="31"/>
        </w:rPr>
        <w:t>数</w:t>
      </w:r>
    </w:p>
    <w:p>
      <w:pPr>
        <w:spacing w:before="242" w:line="227" w:lineRule="auto"/>
        <w:ind w:left="1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7"/>
          <w:sz w:val="31"/>
          <w:szCs w:val="31"/>
        </w:rPr>
        <w:t>2.4.2.1 变电设备视频监控覆盖率</w:t>
      </w:r>
    </w:p>
    <w:p>
      <w:pPr>
        <w:spacing w:before="242" w:line="372" w:lineRule="auto"/>
        <w:ind w:left="36" w:firstLine="61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4"/>
          <w:sz w:val="31"/>
          <w:szCs w:val="31"/>
        </w:rPr>
        <w:t>变</w:t>
      </w:r>
      <w:r>
        <w:rPr>
          <w:rFonts w:ascii="宋体" w:hAnsi="宋体" w:eastAsia="宋体" w:cs="宋体"/>
          <w:spacing w:val="19"/>
          <w:sz w:val="31"/>
          <w:szCs w:val="31"/>
        </w:rPr>
        <w:t>电设备视频监控覆盖率=已装设的变电视频监控数/应装设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的变电视频监控</w:t>
      </w:r>
      <w:r>
        <w:rPr>
          <w:rFonts w:ascii="宋体" w:hAnsi="宋体" w:eastAsia="宋体" w:cs="宋体"/>
          <w:spacing w:val="4"/>
          <w:sz w:val="31"/>
          <w:szCs w:val="31"/>
        </w:rPr>
        <w:t>数</w:t>
      </w:r>
    </w:p>
    <w:p>
      <w:pPr>
        <w:spacing w:before="1" w:line="224" w:lineRule="auto"/>
        <w:ind w:left="1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7"/>
          <w:sz w:val="31"/>
          <w:szCs w:val="31"/>
        </w:rPr>
        <w:t>.2.4.2.2 输电线路监控覆盖率</w:t>
      </w:r>
    </w:p>
    <w:p>
      <w:pPr>
        <w:spacing w:before="245" w:line="372" w:lineRule="auto"/>
        <w:ind w:left="47" w:right="2" w:firstLine="60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3"/>
          <w:sz w:val="31"/>
          <w:szCs w:val="31"/>
        </w:rPr>
        <w:t>输</w:t>
      </w:r>
      <w:r>
        <w:rPr>
          <w:rFonts w:ascii="宋体" w:hAnsi="宋体" w:eastAsia="宋体" w:cs="宋体"/>
          <w:spacing w:val="19"/>
          <w:sz w:val="31"/>
          <w:szCs w:val="31"/>
        </w:rPr>
        <w:t>电线路监控覆盖率=已装设监控的输电杆塔数/应装设的输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电杆塔</w:t>
      </w:r>
      <w:r>
        <w:rPr>
          <w:rFonts w:ascii="宋体" w:hAnsi="宋体" w:eastAsia="宋体" w:cs="宋体"/>
          <w:spacing w:val="1"/>
          <w:sz w:val="31"/>
          <w:szCs w:val="31"/>
        </w:rPr>
        <w:t>监控数</w:t>
      </w:r>
    </w:p>
    <w:p>
      <w:pPr>
        <w:spacing w:before="1" w:line="226" w:lineRule="auto"/>
        <w:ind w:left="1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sz w:val="31"/>
          <w:szCs w:val="31"/>
        </w:rPr>
        <w:t>.</w:t>
      </w:r>
      <w:r>
        <w:rPr>
          <w:rFonts w:ascii="黑体" w:hAnsi="黑体" w:eastAsia="黑体" w:cs="黑体"/>
          <w:spacing w:val="11"/>
          <w:sz w:val="31"/>
          <w:szCs w:val="31"/>
        </w:rPr>
        <w:t>2</w:t>
      </w:r>
      <w:r>
        <w:rPr>
          <w:rFonts w:ascii="黑体" w:hAnsi="黑体" w:eastAsia="黑体" w:cs="黑体"/>
          <w:spacing w:val="7"/>
          <w:sz w:val="31"/>
          <w:szCs w:val="31"/>
        </w:rPr>
        <w:t>.4.2.3 工单驱动业务管控模式覆盖率</w:t>
      </w:r>
    </w:p>
    <w:p>
      <w:pPr>
        <w:spacing w:before="243" w:line="225" w:lineRule="auto"/>
        <w:ind w:left="65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1"/>
          <w:sz w:val="31"/>
          <w:szCs w:val="31"/>
        </w:rPr>
        <w:t>工</w:t>
      </w:r>
      <w:r>
        <w:rPr>
          <w:rFonts w:ascii="宋体" w:hAnsi="宋体" w:eastAsia="宋体" w:cs="宋体"/>
          <w:spacing w:val="19"/>
          <w:sz w:val="31"/>
          <w:szCs w:val="31"/>
        </w:rPr>
        <w:t>单驱动业务管控模式覆盖率=工单驱动业务流程数量/业务</w:t>
      </w:r>
    </w:p>
    <w:p>
      <w:pPr>
        <w:sectPr>
          <w:footerReference r:id="rId71" w:type="default"/>
          <w:pgSz w:w="11906" w:h="16839"/>
          <w:pgMar w:top="400" w:right="1247" w:bottom="1156" w:left="1418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2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1" w:line="225" w:lineRule="auto"/>
        <w:ind w:left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流程总数</w:t>
      </w:r>
      <w:r>
        <w:rPr>
          <w:rFonts w:ascii="宋体" w:hAnsi="宋体" w:eastAsia="宋体" w:cs="宋体"/>
          <w:spacing w:val="6"/>
          <w:sz w:val="31"/>
          <w:szCs w:val="31"/>
        </w:rPr>
        <w:t>量</w:t>
      </w:r>
    </w:p>
    <w:p>
      <w:pPr>
        <w:spacing w:before="247" w:line="228" w:lineRule="auto"/>
        <w:ind w:left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7"/>
          <w:sz w:val="31"/>
          <w:szCs w:val="31"/>
        </w:rPr>
        <w:t>.2.4.2.4 运维管理模式优化率</w:t>
      </w:r>
    </w:p>
    <w:p>
      <w:pPr>
        <w:spacing w:before="239" w:line="372" w:lineRule="auto"/>
        <w:ind w:right="1" w:firstLine="64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运维管理模式优化率=输变配各专业新型运维模式实施班组</w:t>
      </w:r>
      <w:r>
        <w:rPr>
          <w:rFonts w:ascii="宋体" w:hAnsi="宋体" w:eastAsia="宋体" w:cs="宋体"/>
          <w:spacing w:val="9"/>
          <w:sz w:val="31"/>
          <w:szCs w:val="31"/>
        </w:rPr>
        <w:t>数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/</w:t>
      </w:r>
      <w:r>
        <w:rPr>
          <w:rFonts w:ascii="宋体" w:hAnsi="宋体" w:eastAsia="宋体" w:cs="宋体"/>
          <w:spacing w:val="6"/>
          <w:sz w:val="31"/>
          <w:szCs w:val="31"/>
        </w:rPr>
        <w:t>班组总数</w:t>
      </w:r>
    </w:p>
    <w:p>
      <w:pPr>
        <w:spacing w:before="3" w:line="371" w:lineRule="auto"/>
        <w:ind w:right="1" w:firstLine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优化运维管理模式：变电专业构建“无人值班+集中监控”</w:t>
      </w:r>
      <w:r>
        <w:rPr>
          <w:rFonts w:ascii="宋体" w:hAnsi="宋体" w:eastAsia="宋体" w:cs="宋体"/>
          <w:spacing w:val="11"/>
          <w:sz w:val="31"/>
          <w:szCs w:val="31"/>
        </w:rPr>
        <w:t>变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6"/>
          <w:sz w:val="31"/>
          <w:szCs w:val="31"/>
        </w:rPr>
        <w:t>电</w:t>
      </w:r>
      <w:r>
        <w:rPr>
          <w:rFonts w:ascii="宋体" w:hAnsi="宋体" w:eastAsia="宋体" w:cs="宋体"/>
          <w:spacing w:val="19"/>
          <w:sz w:val="31"/>
          <w:szCs w:val="31"/>
        </w:rPr>
        <w:t>运</w:t>
      </w:r>
      <w:r>
        <w:rPr>
          <w:rFonts w:ascii="宋体" w:hAnsi="宋体" w:eastAsia="宋体" w:cs="宋体"/>
          <w:spacing w:val="13"/>
          <w:sz w:val="31"/>
          <w:szCs w:val="31"/>
        </w:rPr>
        <w:t>维模式，输电专业推进“立体巡检+集中监控”模式，配电专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业打</w:t>
      </w:r>
      <w:r>
        <w:rPr>
          <w:rFonts w:ascii="宋体" w:hAnsi="宋体" w:eastAsia="宋体" w:cs="宋体"/>
          <w:spacing w:val="8"/>
          <w:sz w:val="31"/>
          <w:szCs w:val="31"/>
        </w:rPr>
        <w:t>造“集中监控+单元运维”的配网运维模式。</w:t>
      </w:r>
    </w:p>
    <w:p>
      <w:pPr>
        <w:spacing w:line="624" w:lineRule="exact"/>
        <w:ind w:left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position w:val="23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position w:val="23"/>
          <w:sz w:val="31"/>
          <w:szCs w:val="31"/>
        </w:rPr>
        <w:t>.</w:t>
      </w:r>
      <w:r>
        <w:rPr>
          <w:rFonts w:ascii="黑体" w:hAnsi="黑体" w:eastAsia="黑体" w:cs="黑体"/>
          <w:spacing w:val="9"/>
          <w:position w:val="23"/>
          <w:sz w:val="31"/>
          <w:szCs w:val="31"/>
        </w:rPr>
        <w:t>2</w:t>
      </w:r>
      <w:r>
        <w:rPr>
          <w:rFonts w:ascii="黑体" w:hAnsi="黑体" w:eastAsia="黑体" w:cs="黑体"/>
          <w:spacing w:val="7"/>
          <w:position w:val="23"/>
          <w:sz w:val="31"/>
          <w:szCs w:val="31"/>
        </w:rPr>
        <w:t>.4.3 数字化供电所推广应用率</w:t>
      </w:r>
    </w:p>
    <w:p>
      <w:pPr>
        <w:spacing w:before="1" w:line="227" w:lineRule="auto"/>
        <w:ind w:left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10"/>
          <w:sz w:val="31"/>
          <w:szCs w:val="31"/>
        </w:rPr>
        <w:t>2</w:t>
      </w:r>
      <w:r>
        <w:rPr>
          <w:rFonts w:ascii="黑体" w:hAnsi="黑体" w:eastAsia="黑体" w:cs="黑体"/>
          <w:spacing w:val="6"/>
          <w:sz w:val="31"/>
          <w:szCs w:val="31"/>
        </w:rPr>
        <w:t>.4.3.1 岗位权限一致率</w:t>
      </w:r>
    </w:p>
    <w:p>
      <w:pPr>
        <w:spacing w:before="240" w:line="372" w:lineRule="auto"/>
        <w:ind w:left="3" w:right="3" w:firstLine="67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3"/>
          <w:sz w:val="31"/>
          <w:szCs w:val="31"/>
        </w:rPr>
        <w:t>岗</w:t>
      </w:r>
      <w:r>
        <w:rPr>
          <w:rFonts w:ascii="宋体" w:hAnsi="宋体" w:eastAsia="宋体" w:cs="宋体"/>
          <w:spacing w:val="18"/>
          <w:sz w:val="31"/>
          <w:szCs w:val="31"/>
        </w:rPr>
        <w:t>位权限一致率=供电所人岗匹配的员工数量/在册员工总人</w:t>
      </w:r>
      <w:r>
        <w:rPr>
          <w:rFonts w:ascii="宋体" w:hAnsi="宋体" w:eastAsia="宋体" w:cs="宋体"/>
          <w:sz w:val="31"/>
          <w:szCs w:val="31"/>
        </w:rPr>
        <w:t xml:space="preserve"> 数</w:t>
      </w:r>
    </w:p>
    <w:p>
      <w:pPr>
        <w:spacing w:before="1" w:line="227" w:lineRule="auto"/>
        <w:ind w:left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10"/>
          <w:sz w:val="31"/>
          <w:szCs w:val="31"/>
        </w:rPr>
        <w:t>2</w:t>
      </w:r>
      <w:r>
        <w:rPr>
          <w:rFonts w:ascii="黑体" w:hAnsi="黑体" w:eastAsia="黑体" w:cs="黑体"/>
          <w:spacing w:val="6"/>
          <w:sz w:val="31"/>
          <w:szCs w:val="31"/>
        </w:rPr>
        <w:t>.4.3.2 平台功能应用率</w:t>
      </w:r>
    </w:p>
    <w:p>
      <w:pPr>
        <w:spacing w:before="239" w:line="372" w:lineRule="auto"/>
        <w:ind w:left="1" w:right="1" w:firstLine="6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3"/>
          <w:sz w:val="31"/>
          <w:szCs w:val="31"/>
        </w:rPr>
        <w:t>平</w:t>
      </w:r>
      <w:r>
        <w:rPr>
          <w:rFonts w:ascii="宋体" w:hAnsi="宋体" w:eastAsia="宋体" w:cs="宋体"/>
          <w:spacing w:val="19"/>
          <w:sz w:val="31"/>
          <w:szCs w:val="31"/>
        </w:rPr>
        <w:t>台功能应用率=实际应用平台功能完成次数/应该使用次数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应</w:t>
      </w:r>
      <w:r>
        <w:rPr>
          <w:rFonts w:ascii="宋体" w:hAnsi="宋体" w:eastAsia="宋体" w:cs="宋体"/>
          <w:spacing w:val="8"/>
          <w:sz w:val="31"/>
          <w:szCs w:val="31"/>
        </w:rPr>
        <w:t>该使用的功能包括绩效管理、财务管理、基础信息配置、人员信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息</w:t>
      </w:r>
      <w:r>
        <w:rPr>
          <w:rFonts w:ascii="宋体" w:hAnsi="宋体" w:eastAsia="宋体" w:cs="宋体"/>
          <w:spacing w:val="8"/>
          <w:sz w:val="31"/>
          <w:szCs w:val="31"/>
        </w:rPr>
        <w:t>、车辆信息配置、常用功能跳转、工单看板、全景业务一张图、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公</w:t>
      </w:r>
      <w:r>
        <w:rPr>
          <w:rFonts w:ascii="宋体" w:hAnsi="宋体" w:eastAsia="宋体" w:cs="宋体"/>
          <w:spacing w:val="5"/>
          <w:sz w:val="31"/>
          <w:szCs w:val="31"/>
        </w:rPr>
        <w:t>告工单。</w:t>
      </w:r>
    </w:p>
    <w:p>
      <w:pPr>
        <w:spacing w:before="1" w:line="227" w:lineRule="auto"/>
        <w:ind w:left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4"/>
          <w:sz w:val="31"/>
          <w:szCs w:val="31"/>
        </w:rPr>
        <w:t>.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2.4.3.3 </w:t>
      </w:r>
      <w:r>
        <w:rPr>
          <w:rFonts w:ascii="黑体" w:hAnsi="黑体" w:eastAsia="黑体" w:cs="黑体"/>
          <w:sz w:val="31"/>
          <w:szCs w:val="31"/>
        </w:rPr>
        <w:t>e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所通功能应用率</w:t>
      </w:r>
    </w:p>
    <w:p>
      <w:pPr>
        <w:spacing w:before="240" w:line="372" w:lineRule="auto"/>
        <w:ind w:left="642" w:right="1" w:firstLine="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e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所通功能应用率=实际应用功能办理业务数量/应该使用次数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应</w:t>
      </w:r>
      <w:r>
        <w:rPr>
          <w:rFonts w:ascii="宋体" w:hAnsi="宋体" w:eastAsia="宋体" w:cs="宋体"/>
          <w:spacing w:val="8"/>
          <w:sz w:val="31"/>
          <w:szCs w:val="31"/>
        </w:rPr>
        <w:t>该使用的功能包括一键装拆、考勤补卡、远程复电、设备主</w:t>
      </w:r>
    </w:p>
    <w:p>
      <w:pPr>
        <w:spacing w:line="624" w:lineRule="exact"/>
        <w:ind w:left="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position w:val="23"/>
          <w:sz w:val="31"/>
          <w:szCs w:val="31"/>
        </w:rPr>
        <w:t>人</w:t>
      </w:r>
      <w:r>
        <w:rPr>
          <w:rFonts w:ascii="宋体" w:hAnsi="宋体" w:eastAsia="宋体" w:cs="宋体"/>
          <w:spacing w:val="8"/>
          <w:position w:val="23"/>
          <w:sz w:val="31"/>
          <w:szCs w:val="31"/>
        </w:rPr>
        <w:t>制、档案治理、合同资料上传。</w:t>
      </w:r>
    </w:p>
    <w:p>
      <w:pPr>
        <w:spacing w:line="226" w:lineRule="auto"/>
        <w:ind w:left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10"/>
          <w:sz w:val="31"/>
          <w:szCs w:val="31"/>
        </w:rPr>
        <w:t>2</w:t>
      </w:r>
      <w:r>
        <w:rPr>
          <w:rFonts w:ascii="黑体" w:hAnsi="黑体" w:eastAsia="黑体" w:cs="黑体"/>
          <w:spacing w:val="6"/>
          <w:sz w:val="31"/>
          <w:szCs w:val="31"/>
        </w:rPr>
        <w:t>.4.3.4 工单流转应用率</w:t>
      </w:r>
    </w:p>
    <w:p>
      <w:pPr>
        <w:sectPr>
          <w:footerReference r:id="rId72" w:type="default"/>
          <w:pgSz w:w="11906" w:h="16839"/>
          <w:pgMar w:top="400" w:right="1246" w:bottom="1153" w:left="1427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1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1" w:line="225" w:lineRule="auto"/>
        <w:ind w:left="64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工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单流转应用率=通过平台和 </w:t>
      </w:r>
      <w:r>
        <w:rPr>
          <w:rFonts w:ascii="宋体" w:hAnsi="宋体" w:eastAsia="宋体" w:cs="宋体"/>
          <w:sz w:val="31"/>
          <w:szCs w:val="31"/>
        </w:rPr>
        <w:t>e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所通处理的工单数量/工单总数</w:t>
      </w:r>
    </w:p>
    <w:p>
      <w:pPr>
        <w:spacing w:before="244" w:line="372" w:lineRule="auto"/>
        <w:ind w:left="6" w:firstLine="6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正确处理的工单判定标准：选择分类正确、工单在规定时限</w:t>
      </w:r>
      <w:r>
        <w:rPr>
          <w:rFonts w:ascii="宋体" w:hAnsi="宋体" w:eastAsia="宋体" w:cs="宋体"/>
          <w:spacing w:val="4"/>
          <w:sz w:val="31"/>
          <w:szCs w:val="31"/>
        </w:rPr>
        <w:t>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3"/>
          <w:sz w:val="31"/>
          <w:szCs w:val="31"/>
        </w:rPr>
        <w:t>成</w:t>
      </w:r>
      <w:r>
        <w:rPr>
          <w:rFonts w:ascii="宋体" w:hAnsi="宋体" w:eastAsia="宋体" w:cs="宋体"/>
          <w:spacing w:val="8"/>
          <w:sz w:val="31"/>
          <w:szCs w:val="31"/>
        </w:rPr>
        <w:t>、现场办理的业务产生轨迹并挂接行为记录仪、对于停电服务预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警</w:t>
      </w:r>
      <w:r>
        <w:rPr>
          <w:rFonts w:ascii="宋体" w:hAnsi="宋体" w:eastAsia="宋体" w:cs="宋体"/>
          <w:spacing w:val="7"/>
          <w:sz w:val="31"/>
          <w:szCs w:val="31"/>
        </w:rPr>
        <w:t>后续发布处理标准。</w:t>
      </w:r>
    </w:p>
    <w:p>
      <w:pPr>
        <w:spacing w:line="226" w:lineRule="auto"/>
        <w:ind w:left="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1"/>
          <w:sz w:val="31"/>
          <w:szCs w:val="31"/>
        </w:rPr>
        <w:t>.</w:t>
      </w:r>
      <w:r>
        <w:rPr>
          <w:rFonts w:ascii="黑体" w:hAnsi="黑体" w:eastAsia="黑体" w:cs="黑体"/>
          <w:spacing w:val="8"/>
          <w:sz w:val="31"/>
          <w:szCs w:val="31"/>
        </w:rPr>
        <w:t>2.4.4 办公物资及后勤服务设备数字化支撑度</w:t>
      </w:r>
    </w:p>
    <w:p>
      <w:pPr>
        <w:spacing w:before="242" w:line="372" w:lineRule="auto"/>
        <w:ind w:left="3" w:right="2" w:firstLine="647"/>
        <w:rPr>
          <w:rFonts w:ascii="黑体" w:hAnsi="黑体" w:eastAsia="黑体" w:cs="黑体"/>
          <w:sz w:val="31"/>
          <w:szCs w:val="31"/>
        </w:rPr>
      </w:pPr>
      <w:r>
        <w:rPr>
          <w:rFonts w:ascii="宋体" w:hAnsi="宋体" w:eastAsia="宋体" w:cs="宋体"/>
          <w:spacing w:val="26"/>
          <w:sz w:val="31"/>
          <w:szCs w:val="31"/>
        </w:rPr>
        <w:t>办</w:t>
      </w:r>
      <w:r>
        <w:rPr>
          <w:rFonts w:ascii="宋体" w:hAnsi="宋体" w:eastAsia="宋体" w:cs="宋体"/>
          <w:spacing w:val="14"/>
          <w:sz w:val="31"/>
          <w:szCs w:val="31"/>
        </w:rPr>
        <w:t>公</w:t>
      </w:r>
      <w:r>
        <w:rPr>
          <w:rFonts w:ascii="宋体" w:hAnsi="宋体" w:eastAsia="宋体" w:cs="宋体"/>
          <w:spacing w:val="13"/>
          <w:sz w:val="31"/>
          <w:szCs w:val="31"/>
        </w:rPr>
        <w:t>物资及后勤服务设备数字化支撑度=信息录入完整的办公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物</w:t>
      </w:r>
      <w:r>
        <w:rPr>
          <w:rFonts w:ascii="宋体" w:hAnsi="宋体" w:eastAsia="宋体" w:cs="宋体"/>
          <w:spacing w:val="9"/>
          <w:sz w:val="31"/>
          <w:szCs w:val="31"/>
        </w:rPr>
        <w:t>资及后勤服务设备数/办公物资及后勤服务设备资产总数量</w:t>
      </w:r>
      <w:r>
        <w:rPr>
          <w:rFonts w:ascii="宋体" w:hAnsi="宋体" w:eastAsia="宋体" w:cs="宋体"/>
          <w:sz w:val="31"/>
          <w:szCs w:val="31"/>
        </w:rPr>
        <w:t xml:space="preserve">     </w:t>
      </w: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9"/>
          <w:sz w:val="31"/>
          <w:szCs w:val="31"/>
        </w:rPr>
        <w:t>.</w:t>
      </w:r>
      <w:r>
        <w:rPr>
          <w:rFonts w:ascii="黑体" w:hAnsi="黑体" w:eastAsia="黑体" w:cs="黑体"/>
          <w:spacing w:val="7"/>
          <w:sz w:val="31"/>
          <w:szCs w:val="31"/>
        </w:rPr>
        <w:t>2.4.5 数字化企业建成度</w:t>
      </w:r>
    </w:p>
    <w:p>
      <w:pPr>
        <w:spacing w:before="3" w:line="371" w:lineRule="auto"/>
        <w:ind w:left="3" w:firstLine="6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0"/>
          <w:sz w:val="31"/>
          <w:szCs w:val="31"/>
        </w:rPr>
        <w:t>参</w:t>
      </w:r>
      <w:r>
        <w:rPr>
          <w:rFonts w:ascii="宋体" w:hAnsi="宋体" w:eastAsia="宋体" w:cs="宋体"/>
          <w:spacing w:val="13"/>
          <w:sz w:val="31"/>
          <w:szCs w:val="31"/>
        </w:rPr>
        <w:t>照</w:t>
      </w:r>
      <w:r>
        <w:rPr>
          <w:rFonts w:ascii="宋体" w:hAnsi="宋体" w:eastAsia="宋体" w:cs="宋体"/>
          <w:sz w:val="31"/>
          <w:szCs w:val="31"/>
        </w:rPr>
        <w:t>DL</w:t>
      </w:r>
      <w:r>
        <w:rPr>
          <w:rFonts w:ascii="宋体" w:hAnsi="宋体" w:eastAsia="宋体" w:cs="宋体"/>
          <w:spacing w:val="13"/>
          <w:sz w:val="31"/>
          <w:szCs w:val="31"/>
        </w:rPr>
        <w:t>/</w:t>
      </w:r>
      <w:r>
        <w:rPr>
          <w:rFonts w:ascii="宋体" w:hAnsi="宋体" w:eastAsia="宋体" w:cs="宋体"/>
          <w:sz w:val="31"/>
          <w:szCs w:val="31"/>
        </w:rPr>
        <w:t>T</w:t>
      </w:r>
      <w:r>
        <w:rPr>
          <w:rFonts w:ascii="宋体" w:hAnsi="宋体" w:eastAsia="宋体" w:cs="宋体"/>
          <w:spacing w:val="13"/>
          <w:sz w:val="31"/>
          <w:szCs w:val="31"/>
        </w:rPr>
        <w:t xml:space="preserve"> 388 县供电企业管理信息系统技术功能规范，完成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值低</w:t>
      </w:r>
      <w:r>
        <w:rPr>
          <w:rFonts w:ascii="宋体" w:hAnsi="宋体" w:eastAsia="宋体" w:cs="宋体"/>
          <w:spacing w:val="13"/>
          <w:sz w:val="31"/>
          <w:szCs w:val="31"/>
        </w:rPr>
        <w:t>于</w:t>
      </w:r>
      <w:r>
        <w:rPr>
          <w:rFonts w:ascii="宋体" w:hAnsi="宋体" w:eastAsia="宋体" w:cs="宋体"/>
          <w:spacing w:val="7"/>
          <w:sz w:val="31"/>
          <w:szCs w:val="31"/>
        </w:rPr>
        <w:t>上级下达指标值不得分，等于上级下达指标值得 60 分，完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8"/>
          <w:sz w:val="31"/>
          <w:szCs w:val="31"/>
        </w:rPr>
        <w:t xml:space="preserve">成值为 </w:t>
      </w:r>
      <w:r>
        <w:rPr>
          <w:rFonts w:ascii="宋体" w:hAnsi="宋体" w:eastAsia="宋体" w:cs="宋体"/>
          <w:spacing w:val="-6"/>
          <w:sz w:val="31"/>
          <w:szCs w:val="31"/>
        </w:rPr>
        <w:t>1</w:t>
      </w:r>
      <w:r>
        <w:rPr>
          <w:rFonts w:ascii="宋体" w:hAnsi="宋体" w:eastAsia="宋体" w:cs="宋体"/>
          <w:spacing w:val="-4"/>
          <w:sz w:val="31"/>
          <w:szCs w:val="31"/>
        </w:rPr>
        <w:t xml:space="preserve"> 得 100 分，中间完成值按插值法赋分。</w:t>
      </w:r>
    </w:p>
    <w:p>
      <w:pPr>
        <w:spacing w:line="227" w:lineRule="auto"/>
        <w:ind w:left="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7"/>
          <w:sz w:val="31"/>
          <w:szCs w:val="31"/>
        </w:rPr>
        <w:t>.2.4.5.1 数字化管理规范指数</w:t>
      </w:r>
    </w:p>
    <w:p>
      <w:pPr>
        <w:spacing w:before="241" w:line="372" w:lineRule="auto"/>
        <w:ind w:left="6" w:firstLine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</w:rPr>
        <w:t>数字化管理规范指数=数字化建设规范率×50%+数据管理规</w:t>
      </w:r>
      <w:r>
        <w:rPr>
          <w:rFonts w:ascii="宋体" w:hAnsi="宋体" w:eastAsia="宋体" w:cs="宋体"/>
          <w:spacing w:val="7"/>
          <w:sz w:val="31"/>
          <w:szCs w:val="31"/>
        </w:rPr>
        <w:t>范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率</w:t>
      </w:r>
      <w:r>
        <w:rPr>
          <w:rFonts w:ascii="宋体" w:hAnsi="宋体" w:eastAsia="宋体" w:cs="宋体"/>
          <w:spacing w:val="4"/>
          <w:sz w:val="31"/>
          <w:szCs w:val="31"/>
        </w:rPr>
        <w:t>×50%</w:t>
      </w:r>
    </w:p>
    <w:p>
      <w:pPr>
        <w:spacing w:line="226" w:lineRule="auto"/>
        <w:ind w:left="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10"/>
          <w:sz w:val="31"/>
          <w:szCs w:val="31"/>
        </w:rPr>
        <w:t>2</w:t>
      </w:r>
      <w:r>
        <w:rPr>
          <w:rFonts w:ascii="黑体" w:hAnsi="黑体" w:eastAsia="黑体" w:cs="黑体"/>
          <w:spacing w:val="6"/>
          <w:sz w:val="31"/>
          <w:szCs w:val="31"/>
        </w:rPr>
        <w:t>.4.5.2 数字化成效指数</w:t>
      </w:r>
    </w:p>
    <w:p>
      <w:pPr>
        <w:spacing w:before="242" w:line="372" w:lineRule="auto"/>
        <w:ind w:left="5" w:firstLine="64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</w:rPr>
        <w:t>数字化成效指数=重要业务系统应用成效指数×25%+数字化</w:t>
      </w:r>
      <w:r>
        <w:rPr>
          <w:rFonts w:ascii="宋体" w:hAnsi="宋体" w:eastAsia="宋体" w:cs="宋体"/>
          <w:spacing w:val="7"/>
          <w:sz w:val="31"/>
          <w:szCs w:val="31"/>
        </w:rPr>
        <w:t>新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9"/>
          <w:sz w:val="31"/>
          <w:szCs w:val="31"/>
        </w:rPr>
        <w:t>技</w:t>
      </w:r>
      <w:r>
        <w:rPr>
          <w:rFonts w:ascii="宋体" w:hAnsi="宋体" w:eastAsia="宋体" w:cs="宋体"/>
          <w:spacing w:val="17"/>
          <w:sz w:val="31"/>
          <w:szCs w:val="31"/>
        </w:rPr>
        <w:t>术应用成效指数×25%+能源大数据中心建设成效指数×25%+大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数</w:t>
      </w:r>
      <w:r>
        <w:rPr>
          <w:rFonts w:ascii="宋体" w:hAnsi="宋体" w:eastAsia="宋体" w:cs="宋体"/>
          <w:spacing w:val="8"/>
          <w:sz w:val="31"/>
          <w:szCs w:val="31"/>
        </w:rPr>
        <w:t>据</w:t>
      </w:r>
      <w:r>
        <w:rPr>
          <w:rFonts w:ascii="宋体" w:hAnsi="宋体" w:eastAsia="宋体" w:cs="宋体"/>
          <w:spacing w:val="7"/>
          <w:sz w:val="31"/>
          <w:szCs w:val="31"/>
        </w:rPr>
        <w:t>应用成效指数×25%</w:t>
      </w:r>
    </w:p>
    <w:p>
      <w:pPr>
        <w:spacing w:line="227" w:lineRule="auto"/>
        <w:ind w:left="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6"/>
          <w:sz w:val="31"/>
          <w:szCs w:val="31"/>
        </w:rPr>
        <w:t>2.4.5.3 安全运行指数</w:t>
      </w:r>
    </w:p>
    <w:p>
      <w:pPr>
        <w:spacing w:before="243" w:line="390" w:lineRule="auto"/>
        <w:ind w:left="7" w:right="2" w:firstLine="6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4"/>
          <w:sz w:val="31"/>
          <w:szCs w:val="31"/>
        </w:rPr>
        <w:t>安</w:t>
      </w:r>
      <w:r>
        <w:rPr>
          <w:rFonts w:ascii="宋体" w:hAnsi="宋体" w:eastAsia="宋体" w:cs="宋体"/>
          <w:spacing w:val="17"/>
          <w:sz w:val="31"/>
          <w:szCs w:val="31"/>
        </w:rPr>
        <w:t>全</w:t>
      </w:r>
      <w:r>
        <w:rPr>
          <w:rFonts w:ascii="宋体" w:hAnsi="宋体" w:eastAsia="宋体" w:cs="宋体"/>
          <w:spacing w:val="12"/>
          <w:sz w:val="31"/>
          <w:szCs w:val="31"/>
        </w:rPr>
        <w:t>运行指数=网络安全保障可靠率×80%+信息运行稳定率×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2</w:t>
      </w:r>
      <w:r>
        <w:rPr>
          <w:rFonts w:ascii="宋体" w:hAnsi="宋体" w:eastAsia="宋体" w:cs="宋体"/>
          <w:sz w:val="31"/>
          <w:szCs w:val="31"/>
        </w:rPr>
        <w:t>0%</w:t>
      </w:r>
    </w:p>
    <w:p>
      <w:pPr>
        <w:sectPr>
          <w:footerReference r:id="rId73" w:type="default"/>
          <w:pgSz w:w="11906" w:h="16839"/>
          <w:pgMar w:top="400" w:right="1247" w:bottom="1156" w:left="1424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2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1" w:line="226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7"/>
          <w:sz w:val="31"/>
          <w:szCs w:val="31"/>
        </w:rPr>
        <w:t>.2.4.5.4 通信系统运行可靠率</w:t>
      </w:r>
    </w:p>
    <w:p>
      <w:pPr>
        <w:spacing w:before="243" w:line="225" w:lineRule="auto"/>
        <w:ind w:left="6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通</w:t>
      </w:r>
      <w:r>
        <w:rPr>
          <w:rFonts w:ascii="宋体" w:hAnsi="宋体" w:eastAsia="宋体" w:cs="宋体"/>
          <w:spacing w:val="7"/>
          <w:sz w:val="31"/>
          <w:szCs w:val="31"/>
        </w:rPr>
        <w:t>信系统运行可靠率=1- (80%×重要通信业务通道非计划中断</w:t>
      </w:r>
    </w:p>
    <w:p>
      <w:pPr>
        <w:spacing w:before="244" w:line="372" w:lineRule="auto"/>
        <w:ind w:left="10" w:right="1" w:hanging="9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4"/>
          <w:sz w:val="31"/>
          <w:szCs w:val="31"/>
        </w:rPr>
        <w:t>条</w:t>
      </w:r>
      <w:r>
        <w:rPr>
          <w:rFonts w:ascii="宋体" w:hAnsi="宋体" w:eastAsia="宋体" w:cs="宋体"/>
          <w:spacing w:val="17"/>
          <w:sz w:val="31"/>
          <w:szCs w:val="31"/>
        </w:rPr>
        <w:t>次</w:t>
      </w:r>
      <w:r>
        <w:rPr>
          <w:rFonts w:ascii="宋体" w:hAnsi="宋体" w:eastAsia="宋体" w:cs="宋体"/>
          <w:spacing w:val="12"/>
          <w:sz w:val="31"/>
          <w:szCs w:val="31"/>
        </w:rPr>
        <w:t>数/重要通信业务通道数量+20%×其它通信业务通道非计划中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断</w:t>
      </w:r>
      <w:r>
        <w:rPr>
          <w:rFonts w:ascii="宋体" w:hAnsi="宋体" w:eastAsia="宋体" w:cs="宋体"/>
          <w:spacing w:val="10"/>
          <w:sz w:val="31"/>
          <w:szCs w:val="31"/>
        </w:rPr>
        <w:t>条</w:t>
      </w:r>
      <w:r>
        <w:rPr>
          <w:rFonts w:ascii="宋体" w:hAnsi="宋体" w:eastAsia="宋体" w:cs="宋体"/>
          <w:spacing w:val="7"/>
          <w:sz w:val="31"/>
          <w:szCs w:val="31"/>
        </w:rPr>
        <w:t>次数/其它通信业务通道数量) -通信关键隐患治理超期完成率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重</w:t>
      </w:r>
      <w:r>
        <w:rPr>
          <w:rFonts w:ascii="宋体" w:hAnsi="宋体" w:eastAsia="宋体" w:cs="宋体"/>
          <w:spacing w:val="8"/>
          <w:sz w:val="31"/>
          <w:szCs w:val="31"/>
        </w:rPr>
        <w:t>要通信业务包含线路保护、安控、调度数据网、调度电话业</w:t>
      </w:r>
    </w:p>
    <w:p>
      <w:pPr>
        <w:spacing w:before="2" w:line="371" w:lineRule="auto"/>
        <w:ind w:right="1295" w:firstLine="1"/>
        <w:rPr>
          <w:rFonts w:ascii="黑体" w:hAnsi="黑体" w:eastAsia="黑体" w:cs="黑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务</w:t>
      </w:r>
      <w:r>
        <w:rPr>
          <w:rFonts w:ascii="宋体" w:hAnsi="宋体" w:eastAsia="宋体" w:cs="宋体"/>
          <w:spacing w:val="8"/>
          <w:sz w:val="31"/>
          <w:szCs w:val="31"/>
        </w:rPr>
        <w:t>，</w:t>
      </w:r>
      <w:r>
        <w:rPr>
          <w:rFonts w:ascii="宋体" w:hAnsi="宋体" w:eastAsia="宋体" w:cs="宋体"/>
          <w:spacing w:val="7"/>
          <w:sz w:val="31"/>
          <w:szCs w:val="31"/>
        </w:rPr>
        <w:t>其它业务包括综合数据网、行政电话、会议电视等。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sz w:val="31"/>
          <w:szCs w:val="31"/>
        </w:rPr>
        <w:t>.</w:t>
      </w:r>
      <w:r>
        <w:rPr>
          <w:rFonts w:ascii="黑体" w:hAnsi="黑体" w:eastAsia="黑体" w:cs="黑体"/>
          <w:spacing w:val="10"/>
          <w:sz w:val="31"/>
          <w:szCs w:val="31"/>
        </w:rPr>
        <w:t>2</w:t>
      </w:r>
      <w:r>
        <w:rPr>
          <w:rFonts w:ascii="黑体" w:hAnsi="黑体" w:eastAsia="黑体" w:cs="黑体"/>
          <w:spacing w:val="7"/>
          <w:sz w:val="31"/>
          <w:szCs w:val="31"/>
        </w:rPr>
        <w:t>.5 创新创效赋能精致建设</w:t>
      </w:r>
    </w:p>
    <w:p>
      <w:pPr>
        <w:spacing w:line="226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sz w:val="31"/>
          <w:szCs w:val="31"/>
        </w:rPr>
        <w:t>.</w:t>
      </w:r>
      <w:r>
        <w:rPr>
          <w:rFonts w:ascii="黑体" w:hAnsi="黑体" w:eastAsia="黑体" w:cs="黑体"/>
          <w:spacing w:val="9"/>
          <w:sz w:val="31"/>
          <w:szCs w:val="31"/>
        </w:rPr>
        <w:t>2</w:t>
      </w:r>
      <w:r>
        <w:rPr>
          <w:rFonts w:ascii="黑体" w:hAnsi="黑体" w:eastAsia="黑体" w:cs="黑体"/>
          <w:spacing w:val="7"/>
          <w:sz w:val="31"/>
          <w:szCs w:val="31"/>
        </w:rPr>
        <w:t>.5.1 创新平台和智库建设成效</w:t>
      </w:r>
    </w:p>
    <w:p>
      <w:pPr>
        <w:spacing w:before="241" w:line="372" w:lineRule="auto"/>
        <w:ind w:right="1" w:firstLine="644"/>
        <w:rPr>
          <w:rFonts w:ascii="黑体" w:hAnsi="黑体" w:eastAsia="黑体" w:cs="黑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获得上级认可的创新平台、智库和工匠大师，按影响力评分</w:t>
      </w:r>
      <w:r>
        <w:rPr>
          <w:rFonts w:ascii="宋体" w:hAnsi="宋体" w:eastAsia="宋体" w:cs="宋体"/>
          <w:spacing w:val="5"/>
          <w:sz w:val="31"/>
          <w:szCs w:val="31"/>
        </w:rPr>
        <w:t>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国家级 50 分，省部级 35 分 (齐鲁工匠、齐鲁首席技师) ，地厅级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25</w:t>
      </w:r>
      <w:r>
        <w:rPr>
          <w:rFonts w:ascii="宋体" w:hAnsi="宋体" w:eastAsia="宋体" w:cs="宋体"/>
          <w:spacing w:val="-3"/>
          <w:sz w:val="31"/>
          <w:szCs w:val="31"/>
        </w:rPr>
        <w:t xml:space="preserve"> 分 (创新大师) ，县处级 10 分。本指标最高得 100 分。</w:t>
      </w:r>
      <w:r>
        <w:rPr>
          <w:rFonts w:ascii="宋体" w:hAnsi="宋体" w:eastAsia="宋体" w:cs="宋体"/>
          <w:sz w:val="31"/>
          <w:szCs w:val="31"/>
        </w:rPr>
        <w:t xml:space="preserve">      </w:t>
      </w: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7"/>
          <w:sz w:val="31"/>
          <w:szCs w:val="31"/>
        </w:rPr>
        <w:t>.2.5.2 创新活动参与</w:t>
      </w:r>
      <w:r>
        <w:rPr>
          <w:rFonts w:ascii="黑体" w:hAnsi="黑体" w:eastAsia="黑体" w:cs="黑体"/>
          <w:spacing w:val="5"/>
          <w:sz w:val="31"/>
          <w:szCs w:val="31"/>
        </w:rPr>
        <w:t>度</w:t>
      </w:r>
    </w:p>
    <w:p>
      <w:pPr>
        <w:spacing w:before="2" w:line="371" w:lineRule="auto"/>
        <w:ind w:left="2" w:right="1" w:firstLine="63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4"/>
          <w:sz w:val="31"/>
          <w:szCs w:val="31"/>
        </w:rPr>
        <w:t>创</w:t>
      </w:r>
      <w:r>
        <w:rPr>
          <w:rFonts w:ascii="宋体" w:hAnsi="宋体" w:eastAsia="宋体" w:cs="宋体"/>
          <w:spacing w:val="13"/>
          <w:sz w:val="31"/>
          <w:szCs w:val="31"/>
        </w:rPr>
        <w:t>新</w:t>
      </w:r>
      <w:r>
        <w:rPr>
          <w:rFonts w:ascii="宋体" w:hAnsi="宋体" w:eastAsia="宋体" w:cs="宋体"/>
          <w:spacing w:val="12"/>
          <w:sz w:val="31"/>
          <w:szCs w:val="31"/>
        </w:rPr>
        <w:t>活动参与度= (创新活动参与人次+部门间协同次数) /职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工</w:t>
      </w:r>
      <w:r>
        <w:rPr>
          <w:rFonts w:ascii="宋体" w:hAnsi="宋体" w:eastAsia="宋体" w:cs="宋体"/>
          <w:spacing w:val="5"/>
          <w:sz w:val="31"/>
          <w:szCs w:val="31"/>
        </w:rPr>
        <w:t>总人数</w:t>
      </w:r>
    </w:p>
    <w:p>
      <w:pPr>
        <w:spacing w:line="624" w:lineRule="exac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position w:val="23"/>
          <w:sz w:val="31"/>
          <w:szCs w:val="31"/>
        </w:rPr>
        <w:t>D</w:t>
      </w:r>
      <w:r>
        <w:rPr>
          <w:rFonts w:ascii="黑体" w:hAnsi="黑体" w:eastAsia="黑体" w:cs="黑体"/>
          <w:spacing w:val="7"/>
          <w:position w:val="23"/>
          <w:sz w:val="31"/>
          <w:szCs w:val="31"/>
        </w:rPr>
        <w:t>.2.5.3 成果创造力指</w:t>
      </w:r>
      <w:r>
        <w:rPr>
          <w:rFonts w:ascii="黑体" w:hAnsi="黑体" w:eastAsia="黑体" w:cs="黑体"/>
          <w:spacing w:val="5"/>
          <w:position w:val="23"/>
          <w:sz w:val="31"/>
          <w:szCs w:val="31"/>
        </w:rPr>
        <w:t>数</w:t>
      </w:r>
    </w:p>
    <w:p>
      <w:pPr>
        <w:spacing w:before="1" w:line="226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7"/>
          <w:sz w:val="31"/>
          <w:szCs w:val="31"/>
        </w:rPr>
        <w:t>.2.5.3.1 创新成果打造优良率</w:t>
      </w:r>
    </w:p>
    <w:p>
      <w:pPr>
        <w:spacing w:before="242" w:line="372" w:lineRule="auto"/>
        <w:ind w:left="24" w:right="1" w:firstLine="61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创</w:t>
      </w:r>
      <w:r>
        <w:rPr>
          <w:rFonts w:ascii="宋体" w:hAnsi="宋体" w:eastAsia="宋体" w:cs="宋体"/>
          <w:spacing w:val="8"/>
          <w:sz w:val="31"/>
          <w:szCs w:val="31"/>
        </w:rPr>
        <w:t>新</w:t>
      </w:r>
      <w:r>
        <w:rPr>
          <w:rFonts w:ascii="宋体" w:hAnsi="宋体" w:eastAsia="宋体" w:cs="宋体"/>
          <w:spacing w:val="7"/>
          <w:sz w:val="31"/>
          <w:szCs w:val="31"/>
        </w:rPr>
        <w:t>成果打造优良率=获奖 (专利、转化) 项目数量/计划完成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的项目数</w:t>
      </w:r>
      <w:r>
        <w:rPr>
          <w:rFonts w:ascii="宋体" w:hAnsi="宋体" w:eastAsia="宋体" w:cs="宋体"/>
          <w:spacing w:val="1"/>
          <w:sz w:val="31"/>
          <w:szCs w:val="31"/>
        </w:rPr>
        <w:t>量</w:t>
      </w:r>
    </w:p>
    <w:p>
      <w:pPr>
        <w:spacing w:before="1" w:line="226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6"/>
          <w:sz w:val="31"/>
          <w:szCs w:val="31"/>
        </w:rPr>
        <w:t>2.5.3.2 发明专利指数</w:t>
      </w:r>
    </w:p>
    <w:p>
      <w:pPr>
        <w:spacing w:before="244" w:line="380" w:lineRule="auto"/>
        <w:ind w:left="644" w:right="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发</w:t>
      </w:r>
      <w:r>
        <w:rPr>
          <w:rFonts w:ascii="宋体" w:hAnsi="宋体" w:eastAsia="宋体" w:cs="宋体"/>
          <w:spacing w:val="8"/>
          <w:sz w:val="31"/>
          <w:szCs w:val="31"/>
        </w:rPr>
        <w:t>明专利指数=发明专利受理率×40%+发明专利授权率×60%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7"/>
          <w:sz w:val="31"/>
          <w:szCs w:val="31"/>
        </w:rPr>
        <w:t>发</w:t>
      </w:r>
      <w:r>
        <w:rPr>
          <w:rFonts w:ascii="宋体" w:hAnsi="宋体" w:eastAsia="宋体" w:cs="宋体"/>
          <w:spacing w:val="19"/>
          <w:sz w:val="31"/>
          <w:szCs w:val="31"/>
        </w:rPr>
        <w:t>明专利受理率=统计周期内已受理发明专利数/发明专利申</w:t>
      </w:r>
    </w:p>
    <w:p>
      <w:pPr>
        <w:sectPr>
          <w:footerReference r:id="rId74" w:type="default"/>
          <w:pgSz w:w="11906" w:h="16839"/>
          <w:pgMar w:top="400" w:right="1246" w:bottom="1153" w:left="1429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1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1" w:line="225" w:lineRule="auto"/>
        <w:ind w:left="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请</w:t>
      </w:r>
      <w:r>
        <w:rPr>
          <w:rFonts w:ascii="宋体" w:hAnsi="宋体" w:eastAsia="宋体" w:cs="宋体"/>
          <w:spacing w:val="7"/>
          <w:sz w:val="31"/>
          <w:szCs w:val="31"/>
        </w:rPr>
        <w:t>申请数</w:t>
      </w:r>
    </w:p>
    <w:p>
      <w:pPr>
        <w:spacing w:before="245" w:line="372" w:lineRule="auto"/>
        <w:ind w:left="5" w:firstLine="6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9"/>
          <w:sz w:val="31"/>
          <w:szCs w:val="31"/>
        </w:rPr>
        <w:t>发</w:t>
      </w:r>
      <w:r>
        <w:rPr>
          <w:rFonts w:ascii="宋体" w:hAnsi="宋体" w:eastAsia="宋体" w:cs="宋体"/>
          <w:spacing w:val="19"/>
          <w:sz w:val="31"/>
          <w:szCs w:val="31"/>
        </w:rPr>
        <w:t>明专利授权率=统计周期内已获得授权发明专利数/发明专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利</w:t>
      </w:r>
      <w:r>
        <w:rPr>
          <w:rFonts w:ascii="宋体" w:hAnsi="宋体" w:eastAsia="宋体" w:cs="宋体"/>
          <w:spacing w:val="6"/>
          <w:sz w:val="31"/>
          <w:szCs w:val="31"/>
        </w:rPr>
        <w:t>申请数</w:t>
      </w:r>
    </w:p>
    <w:p>
      <w:pPr>
        <w:spacing w:line="226" w:lineRule="auto"/>
        <w:ind w:left="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10"/>
          <w:sz w:val="31"/>
          <w:szCs w:val="31"/>
        </w:rPr>
        <w:t>2</w:t>
      </w:r>
      <w:r>
        <w:rPr>
          <w:rFonts w:ascii="黑体" w:hAnsi="黑体" w:eastAsia="黑体" w:cs="黑体"/>
          <w:spacing w:val="6"/>
          <w:sz w:val="31"/>
          <w:szCs w:val="31"/>
        </w:rPr>
        <w:t>.5.3.3 成果转化完成率</w:t>
      </w:r>
    </w:p>
    <w:p>
      <w:pPr>
        <w:spacing w:before="242" w:line="372" w:lineRule="auto"/>
        <w:ind w:left="5" w:right="602" w:firstLine="642"/>
        <w:rPr>
          <w:rFonts w:ascii="黑体" w:hAnsi="黑体" w:eastAsia="黑体" w:cs="黑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成果转化完成率=公司年度成果转化数/申报科技项目总</w:t>
      </w:r>
      <w:r>
        <w:rPr>
          <w:rFonts w:ascii="宋体" w:hAnsi="宋体" w:eastAsia="宋体" w:cs="宋体"/>
          <w:spacing w:val="8"/>
          <w:sz w:val="31"/>
          <w:szCs w:val="31"/>
        </w:rPr>
        <w:t>数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sz w:val="31"/>
          <w:szCs w:val="31"/>
        </w:rPr>
        <w:t>.</w:t>
      </w:r>
      <w:r>
        <w:rPr>
          <w:rFonts w:ascii="黑体" w:hAnsi="黑体" w:eastAsia="黑体" w:cs="黑体"/>
          <w:spacing w:val="10"/>
          <w:sz w:val="31"/>
          <w:szCs w:val="31"/>
        </w:rPr>
        <w:t>2</w:t>
      </w:r>
      <w:r>
        <w:rPr>
          <w:rFonts w:ascii="黑体" w:hAnsi="黑体" w:eastAsia="黑体" w:cs="黑体"/>
          <w:spacing w:val="7"/>
          <w:sz w:val="31"/>
          <w:szCs w:val="31"/>
        </w:rPr>
        <w:t>.6 队伍建设人力资源提升</w:t>
      </w:r>
    </w:p>
    <w:p>
      <w:pPr>
        <w:spacing w:line="226" w:lineRule="auto"/>
        <w:ind w:left="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7"/>
          <w:sz w:val="31"/>
          <w:szCs w:val="31"/>
        </w:rPr>
        <w:t>.2.6.1 员工队伍稳定</w:t>
      </w:r>
      <w:r>
        <w:rPr>
          <w:rFonts w:ascii="黑体" w:hAnsi="黑体" w:eastAsia="黑体" w:cs="黑体"/>
          <w:spacing w:val="5"/>
          <w:sz w:val="31"/>
          <w:szCs w:val="31"/>
        </w:rPr>
        <w:t>性</w:t>
      </w:r>
    </w:p>
    <w:p>
      <w:pPr>
        <w:spacing w:before="244" w:line="225" w:lineRule="auto"/>
        <w:ind w:left="65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员工队伍稳定性=1-员工流失人数/员工总人</w:t>
      </w:r>
      <w:r>
        <w:rPr>
          <w:rFonts w:ascii="宋体" w:hAnsi="宋体" w:eastAsia="宋体" w:cs="宋体"/>
          <w:spacing w:val="5"/>
          <w:sz w:val="31"/>
          <w:szCs w:val="31"/>
        </w:rPr>
        <w:t>数</w:t>
      </w:r>
    </w:p>
    <w:p>
      <w:pPr>
        <w:spacing w:before="245" w:line="372" w:lineRule="auto"/>
        <w:ind w:left="6" w:firstLine="6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员工</w:t>
      </w:r>
      <w:r>
        <w:rPr>
          <w:rFonts w:ascii="宋体" w:hAnsi="宋体" w:eastAsia="宋体" w:cs="宋体"/>
          <w:spacing w:val="10"/>
          <w:sz w:val="31"/>
          <w:szCs w:val="31"/>
        </w:rPr>
        <w:t>流</w:t>
      </w:r>
      <w:r>
        <w:rPr>
          <w:rFonts w:ascii="宋体" w:hAnsi="宋体" w:eastAsia="宋体" w:cs="宋体"/>
          <w:spacing w:val="7"/>
          <w:sz w:val="31"/>
          <w:szCs w:val="31"/>
        </w:rPr>
        <w:t>失指评价周期内内全民职工、省管产业直签用工、农电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用</w:t>
      </w:r>
      <w:r>
        <w:rPr>
          <w:rFonts w:ascii="宋体" w:hAnsi="宋体" w:eastAsia="宋体" w:cs="宋体"/>
          <w:spacing w:val="6"/>
          <w:sz w:val="31"/>
          <w:szCs w:val="31"/>
        </w:rPr>
        <w:t>工离职的人数。</w:t>
      </w:r>
    </w:p>
    <w:p>
      <w:pPr>
        <w:spacing w:line="624" w:lineRule="exact"/>
        <w:ind w:left="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position w:val="23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position w:val="23"/>
          <w:sz w:val="31"/>
          <w:szCs w:val="31"/>
        </w:rPr>
        <w:t>.</w:t>
      </w:r>
      <w:r>
        <w:rPr>
          <w:rFonts w:ascii="黑体" w:hAnsi="黑体" w:eastAsia="黑体" w:cs="黑体"/>
          <w:spacing w:val="7"/>
          <w:position w:val="23"/>
          <w:sz w:val="31"/>
          <w:szCs w:val="31"/>
        </w:rPr>
        <w:t>2.6.2 职工幸福度提升指数</w:t>
      </w:r>
    </w:p>
    <w:p>
      <w:pPr>
        <w:spacing w:before="1" w:line="224" w:lineRule="auto"/>
        <w:ind w:left="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9"/>
          <w:sz w:val="31"/>
          <w:szCs w:val="31"/>
        </w:rPr>
        <w:t>.</w:t>
      </w:r>
      <w:r>
        <w:rPr>
          <w:rFonts w:ascii="黑体" w:hAnsi="黑体" w:eastAsia="黑体" w:cs="黑体"/>
          <w:spacing w:val="7"/>
          <w:sz w:val="31"/>
          <w:szCs w:val="31"/>
        </w:rPr>
        <w:t>2.6.2.1 为职工办实事执行指数</w:t>
      </w:r>
    </w:p>
    <w:p>
      <w:pPr>
        <w:spacing w:before="246" w:line="225" w:lineRule="auto"/>
        <w:ind w:left="64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为</w:t>
      </w:r>
      <w:r>
        <w:rPr>
          <w:rFonts w:ascii="宋体" w:hAnsi="宋体" w:eastAsia="宋体" w:cs="宋体"/>
          <w:spacing w:val="12"/>
          <w:sz w:val="31"/>
          <w:szCs w:val="31"/>
        </w:rPr>
        <w:t>职</w:t>
      </w:r>
      <w:r>
        <w:rPr>
          <w:rFonts w:ascii="宋体" w:hAnsi="宋体" w:eastAsia="宋体" w:cs="宋体"/>
          <w:spacing w:val="7"/>
          <w:sz w:val="31"/>
          <w:szCs w:val="31"/>
        </w:rPr>
        <w:t>工办实事执行指数= (当年度为职工办实事数量-上年度为</w:t>
      </w:r>
    </w:p>
    <w:p>
      <w:pPr>
        <w:spacing w:before="247" w:line="624" w:lineRule="exact"/>
        <w:ind w:left="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position w:val="23"/>
          <w:sz w:val="31"/>
          <w:szCs w:val="31"/>
        </w:rPr>
        <w:t>职</w:t>
      </w:r>
      <w:r>
        <w:rPr>
          <w:rFonts w:ascii="宋体" w:hAnsi="宋体" w:eastAsia="宋体" w:cs="宋体"/>
          <w:spacing w:val="12"/>
          <w:position w:val="23"/>
          <w:sz w:val="31"/>
          <w:szCs w:val="31"/>
        </w:rPr>
        <w:t>工</w:t>
      </w:r>
      <w:r>
        <w:rPr>
          <w:rFonts w:ascii="宋体" w:hAnsi="宋体" w:eastAsia="宋体" w:cs="宋体"/>
          <w:spacing w:val="8"/>
          <w:position w:val="23"/>
          <w:sz w:val="31"/>
          <w:szCs w:val="31"/>
        </w:rPr>
        <w:t>办实事数量) /上年度为职工办实事数量</w:t>
      </w:r>
    </w:p>
    <w:p>
      <w:pPr>
        <w:spacing w:line="226" w:lineRule="auto"/>
        <w:ind w:left="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sz w:val="31"/>
          <w:szCs w:val="31"/>
        </w:rPr>
        <w:t>.</w:t>
      </w:r>
      <w:r>
        <w:rPr>
          <w:rFonts w:ascii="黑体" w:hAnsi="黑体" w:eastAsia="黑体" w:cs="黑体"/>
          <w:spacing w:val="11"/>
          <w:sz w:val="31"/>
          <w:szCs w:val="31"/>
        </w:rPr>
        <w:t>2</w:t>
      </w:r>
      <w:r>
        <w:rPr>
          <w:rFonts w:ascii="黑体" w:hAnsi="黑体" w:eastAsia="黑体" w:cs="黑体"/>
          <w:spacing w:val="7"/>
          <w:sz w:val="31"/>
          <w:szCs w:val="31"/>
        </w:rPr>
        <w:t>.6.2.2 职工工作学习生活权益保障度</w:t>
      </w:r>
    </w:p>
    <w:p>
      <w:pPr>
        <w:spacing w:before="244" w:line="225" w:lineRule="auto"/>
        <w:ind w:left="6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6"/>
          <w:sz w:val="31"/>
          <w:szCs w:val="31"/>
        </w:rPr>
        <w:t>职</w:t>
      </w:r>
      <w:r>
        <w:rPr>
          <w:rFonts w:ascii="宋体" w:hAnsi="宋体" w:eastAsia="宋体" w:cs="宋体"/>
          <w:spacing w:val="19"/>
          <w:sz w:val="31"/>
          <w:szCs w:val="31"/>
        </w:rPr>
        <w:t>工</w:t>
      </w:r>
      <w:r>
        <w:rPr>
          <w:rFonts w:ascii="宋体" w:hAnsi="宋体" w:eastAsia="宋体" w:cs="宋体"/>
          <w:spacing w:val="13"/>
          <w:sz w:val="31"/>
          <w:szCs w:val="31"/>
        </w:rPr>
        <w:t>工作学习生活权益保障度=职代会涉及职工权益提案落实</w:t>
      </w:r>
    </w:p>
    <w:p>
      <w:pPr>
        <w:spacing w:before="247" w:line="624" w:lineRule="exact"/>
        <w:ind w:left="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position w:val="23"/>
          <w:sz w:val="31"/>
          <w:szCs w:val="31"/>
        </w:rPr>
        <w:t>数</w:t>
      </w:r>
      <w:r>
        <w:rPr>
          <w:rFonts w:ascii="宋体" w:hAnsi="宋体" w:eastAsia="宋体" w:cs="宋体"/>
          <w:spacing w:val="8"/>
          <w:position w:val="23"/>
          <w:sz w:val="31"/>
          <w:szCs w:val="31"/>
        </w:rPr>
        <w:t>/职代会涉及职工权益提案总数</w:t>
      </w:r>
    </w:p>
    <w:p>
      <w:pPr>
        <w:spacing w:line="227" w:lineRule="auto"/>
        <w:ind w:left="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8"/>
          <w:sz w:val="31"/>
          <w:szCs w:val="31"/>
        </w:rPr>
        <w:t>.</w:t>
      </w:r>
      <w:r>
        <w:rPr>
          <w:rFonts w:ascii="黑体" w:hAnsi="黑体" w:eastAsia="黑体" w:cs="黑体"/>
          <w:spacing w:val="7"/>
          <w:sz w:val="31"/>
          <w:szCs w:val="31"/>
        </w:rPr>
        <w:t>2.6.3 人际合规和谐指数</w:t>
      </w:r>
    </w:p>
    <w:p>
      <w:pPr>
        <w:spacing w:before="241" w:line="372" w:lineRule="auto"/>
        <w:ind w:left="12" w:firstLine="63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6"/>
          <w:sz w:val="31"/>
          <w:szCs w:val="31"/>
        </w:rPr>
        <w:t>人</w:t>
      </w:r>
      <w:r>
        <w:rPr>
          <w:rFonts w:ascii="宋体" w:hAnsi="宋体" w:eastAsia="宋体" w:cs="宋体"/>
          <w:spacing w:val="22"/>
          <w:sz w:val="31"/>
          <w:szCs w:val="31"/>
        </w:rPr>
        <w:t>际</w:t>
      </w:r>
      <w:r>
        <w:rPr>
          <w:rFonts w:ascii="宋体" w:hAnsi="宋体" w:eastAsia="宋体" w:cs="宋体"/>
          <w:spacing w:val="18"/>
          <w:sz w:val="31"/>
          <w:szCs w:val="31"/>
        </w:rPr>
        <w:t>合规和谐指数=1-统计年度有记录的违规违纪人数/员工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总</w:t>
      </w:r>
      <w:r>
        <w:rPr>
          <w:rFonts w:ascii="宋体" w:hAnsi="宋体" w:eastAsia="宋体" w:cs="宋体"/>
          <w:spacing w:val="-1"/>
          <w:sz w:val="31"/>
          <w:szCs w:val="31"/>
        </w:rPr>
        <w:t>数</w:t>
      </w:r>
    </w:p>
    <w:p>
      <w:pPr>
        <w:spacing w:before="1" w:line="223" w:lineRule="auto"/>
        <w:ind w:left="65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员</w:t>
      </w:r>
      <w:r>
        <w:rPr>
          <w:rFonts w:ascii="宋体" w:hAnsi="宋体" w:eastAsia="宋体" w:cs="宋体"/>
          <w:spacing w:val="7"/>
          <w:sz w:val="31"/>
          <w:szCs w:val="31"/>
        </w:rPr>
        <w:t>工统计口径为评价周期内内全民职工、省管产业直签用工、</w:t>
      </w:r>
    </w:p>
    <w:p>
      <w:pPr>
        <w:sectPr>
          <w:footerReference r:id="rId75" w:type="default"/>
          <w:pgSz w:w="11906" w:h="16839"/>
          <w:pgMar w:top="400" w:right="1247" w:bottom="1156" w:left="1424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13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1" w:line="226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农</w:t>
      </w:r>
      <w:r>
        <w:rPr>
          <w:rFonts w:ascii="宋体" w:hAnsi="宋体" w:eastAsia="宋体" w:cs="宋体"/>
          <w:spacing w:val="5"/>
          <w:sz w:val="31"/>
          <w:szCs w:val="31"/>
        </w:rPr>
        <w:t>电用工。</w:t>
      </w:r>
    </w:p>
    <w:p>
      <w:pPr>
        <w:spacing w:before="244" w:line="226" w:lineRule="auto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8"/>
          <w:sz w:val="31"/>
          <w:szCs w:val="31"/>
        </w:rPr>
        <w:t>.</w:t>
      </w:r>
      <w:r>
        <w:rPr>
          <w:rFonts w:ascii="黑体" w:hAnsi="黑体" w:eastAsia="黑体" w:cs="黑体"/>
          <w:spacing w:val="7"/>
          <w:sz w:val="31"/>
          <w:szCs w:val="31"/>
        </w:rPr>
        <w:t>2.6.4 核心员工成长指数</w:t>
      </w:r>
    </w:p>
    <w:p>
      <w:pPr>
        <w:spacing w:before="243" w:line="225" w:lineRule="auto"/>
        <w:ind w:left="6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sz w:val="31"/>
          <w:szCs w:val="31"/>
        </w:rPr>
        <w:t>核</w:t>
      </w:r>
      <w:r>
        <w:rPr>
          <w:rFonts w:ascii="宋体" w:hAnsi="宋体" w:eastAsia="宋体" w:cs="宋体"/>
          <w:spacing w:val="13"/>
          <w:sz w:val="31"/>
          <w:szCs w:val="31"/>
        </w:rPr>
        <w:t>心</w:t>
      </w:r>
      <w:r>
        <w:rPr>
          <w:rFonts w:ascii="宋体" w:hAnsi="宋体" w:eastAsia="宋体" w:cs="宋体"/>
          <w:spacing w:val="8"/>
          <w:sz w:val="31"/>
          <w:szCs w:val="31"/>
        </w:rPr>
        <w:t>员工成长指数=核心员工人数/员工总人数</w:t>
      </w:r>
    </w:p>
    <w:p>
      <w:pPr>
        <w:spacing w:before="244" w:line="372" w:lineRule="auto"/>
        <w:ind w:right="12" w:firstLine="6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核</w:t>
      </w:r>
      <w:r>
        <w:rPr>
          <w:rFonts w:ascii="宋体" w:hAnsi="宋体" w:eastAsia="宋体" w:cs="宋体"/>
          <w:spacing w:val="12"/>
          <w:sz w:val="31"/>
          <w:szCs w:val="31"/>
        </w:rPr>
        <w:t>心</w:t>
      </w:r>
      <w:r>
        <w:rPr>
          <w:rFonts w:ascii="宋体" w:hAnsi="宋体" w:eastAsia="宋体" w:cs="宋体"/>
          <w:spacing w:val="7"/>
          <w:sz w:val="31"/>
          <w:szCs w:val="31"/>
        </w:rPr>
        <w:t>员工指具备大专以上学历或中级以上职称 (技能等级) 或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取</w:t>
      </w:r>
      <w:r>
        <w:rPr>
          <w:rFonts w:ascii="宋体" w:hAnsi="宋体" w:eastAsia="宋体" w:cs="宋体"/>
          <w:spacing w:val="8"/>
          <w:sz w:val="31"/>
          <w:szCs w:val="31"/>
        </w:rPr>
        <w:t>得国家职业资格的员工，以上类别核心员工不重复统计。员工统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3"/>
          <w:sz w:val="31"/>
          <w:szCs w:val="31"/>
        </w:rPr>
        <w:t>计</w:t>
      </w:r>
      <w:r>
        <w:rPr>
          <w:rFonts w:ascii="宋体" w:hAnsi="宋体" w:eastAsia="宋体" w:cs="宋体"/>
          <w:spacing w:val="8"/>
          <w:sz w:val="31"/>
          <w:szCs w:val="31"/>
        </w:rPr>
        <w:t>口径为评价周期内内全民职工。</w:t>
      </w:r>
    </w:p>
    <w:p>
      <w:pPr>
        <w:spacing w:line="226" w:lineRule="auto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7"/>
          <w:sz w:val="31"/>
          <w:szCs w:val="31"/>
        </w:rPr>
        <w:t>.2.6.5 全员劳动生产</w:t>
      </w:r>
      <w:r>
        <w:rPr>
          <w:rFonts w:ascii="黑体" w:hAnsi="黑体" w:eastAsia="黑体" w:cs="黑体"/>
          <w:spacing w:val="5"/>
          <w:sz w:val="31"/>
          <w:szCs w:val="31"/>
        </w:rPr>
        <w:t>率</w:t>
      </w:r>
    </w:p>
    <w:p>
      <w:pPr>
        <w:spacing w:before="244" w:line="225" w:lineRule="auto"/>
        <w:ind w:left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>全</w:t>
      </w:r>
      <w:r>
        <w:rPr>
          <w:rFonts w:ascii="宋体" w:hAnsi="宋体" w:eastAsia="宋体" w:cs="宋体"/>
          <w:spacing w:val="9"/>
          <w:sz w:val="31"/>
          <w:szCs w:val="31"/>
        </w:rPr>
        <w:t>员劳动生产率=劳动生产总值/全年从业人员平均人数</w:t>
      </w:r>
    </w:p>
    <w:p>
      <w:pPr>
        <w:spacing w:before="246" w:line="225" w:lineRule="auto"/>
        <w:ind w:left="6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7"/>
          <w:sz w:val="31"/>
          <w:szCs w:val="31"/>
        </w:rPr>
        <w:t>完成值低于 100 万元/人不得分，完成值等于 100 万元/人得 6</w:t>
      </w:r>
      <w:r>
        <w:rPr>
          <w:rFonts w:ascii="宋体" w:hAnsi="宋体" w:eastAsia="宋体" w:cs="宋体"/>
          <w:spacing w:val="-3"/>
          <w:sz w:val="31"/>
          <w:szCs w:val="31"/>
        </w:rPr>
        <w:t>0</w:t>
      </w:r>
    </w:p>
    <w:p>
      <w:pPr>
        <w:spacing w:before="247" w:line="624" w:lineRule="exact"/>
        <w:ind w:left="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6"/>
          <w:position w:val="23"/>
          <w:sz w:val="31"/>
          <w:szCs w:val="31"/>
        </w:rPr>
        <w:t>分</w:t>
      </w:r>
      <w:r>
        <w:rPr>
          <w:rFonts w:ascii="宋体" w:hAnsi="宋体" w:eastAsia="宋体" w:cs="宋体"/>
          <w:spacing w:val="-15"/>
          <w:position w:val="23"/>
          <w:sz w:val="31"/>
          <w:szCs w:val="31"/>
        </w:rPr>
        <w:t>，</w:t>
      </w:r>
      <w:r>
        <w:rPr>
          <w:rFonts w:ascii="宋体" w:hAnsi="宋体" w:eastAsia="宋体" w:cs="宋体"/>
          <w:spacing w:val="-8"/>
          <w:position w:val="23"/>
          <w:sz w:val="31"/>
          <w:szCs w:val="31"/>
        </w:rPr>
        <w:t>每增加 10 万元/人，加 1 分，最多加至 100 分。</w:t>
      </w:r>
    </w:p>
    <w:p>
      <w:pPr>
        <w:spacing w:line="226" w:lineRule="auto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sz w:val="31"/>
          <w:szCs w:val="31"/>
        </w:rPr>
        <w:t>.</w:t>
      </w:r>
      <w:r>
        <w:rPr>
          <w:rFonts w:ascii="黑体" w:hAnsi="黑体" w:eastAsia="黑体" w:cs="黑体"/>
          <w:spacing w:val="9"/>
          <w:sz w:val="31"/>
          <w:szCs w:val="31"/>
        </w:rPr>
        <w:t>2</w:t>
      </w:r>
      <w:r>
        <w:rPr>
          <w:rFonts w:ascii="黑体" w:hAnsi="黑体" w:eastAsia="黑体" w:cs="黑体"/>
          <w:spacing w:val="7"/>
          <w:sz w:val="31"/>
          <w:szCs w:val="31"/>
        </w:rPr>
        <w:t>.6.6 绩效管理指标领先晋位度</w:t>
      </w:r>
    </w:p>
    <w:p>
      <w:pPr>
        <w:spacing w:before="244" w:line="225" w:lineRule="auto"/>
        <w:ind w:left="6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绩效管理指标领先晋位度=原排名位次-晋位后排名位</w:t>
      </w:r>
      <w:r>
        <w:rPr>
          <w:rFonts w:ascii="宋体" w:hAnsi="宋体" w:eastAsia="宋体" w:cs="宋体"/>
          <w:spacing w:val="6"/>
          <w:sz w:val="31"/>
          <w:szCs w:val="31"/>
        </w:rPr>
        <w:t>次</w:t>
      </w:r>
    </w:p>
    <w:p>
      <w:pPr>
        <w:spacing w:before="244" w:line="372" w:lineRule="auto"/>
        <w:ind w:firstLine="6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小于等于 0 不得分</w:t>
      </w:r>
      <w:r>
        <w:rPr>
          <w:rFonts w:ascii="宋体" w:hAnsi="宋体" w:eastAsia="宋体" w:cs="宋体"/>
          <w:spacing w:val="-3"/>
          <w:sz w:val="31"/>
          <w:szCs w:val="31"/>
        </w:rPr>
        <w:t>，</w:t>
      </w:r>
      <w:r>
        <w:rPr>
          <w:rFonts w:ascii="宋体" w:hAnsi="宋体" w:eastAsia="宋体" w:cs="宋体"/>
          <w:spacing w:val="-2"/>
          <w:sz w:val="31"/>
          <w:szCs w:val="31"/>
        </w:rPr>
        <w:t>实际排名第 1 或提升 (区域县公司数-1)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位得 100 分，实际排名提升 1 位得 15 分，提升中间位次的按插</w:t>
      </w:r>
      <w:r>
        <w:rPr>
          <w:rFonts w:ascii="宋体" w:hAnsi="宋体" w:eastAsia="宋体" w:cs="宋体"/>
          <w:spacing w:val="-1"/>
          <w:sz w:val="31"/>
          <w:szCs w:val="31"/>
        </w:rPr>
        <w:t>值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法赋</w:t>
      </w:r>
      <w:r>
        <w:rPr>
          <w:rFonts w:ascii="宋体" w:hAnsi="宋体" w:eastAsia="宋体" w:cs="宋体"/>
          <w:spacing w:val="-3"/>
          <w:sz w:val="31"/>
          <w:szCs w:val="31"/>
        </w:rPr>
        <w:t>分</w:t>
      </w:r>
      <w:r>
        <w:rPr>
          <w:rFonts w:ascii="宋体" w:hAnsi="宋体" w:eastAsia="宋体" w:cs="宋体"/>
          <w:spacing w:val="-2"/>
          <w:sz w:val="31"/>
          <w:szCs w:val="31"/>
        </w:rPr>
        <w:t>。本指标最高得 100 分。</w:t>
      </w:r>
    </w:p>
    <w:p>
      <w:pPr>
        <w:spacing w:line="227" w:lineRule="auto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9"/>
          <w:sz w:val="31"/>
          <w:szCs w:val="31"/>
        </w:rPr>
        <w:t>2</w:t>
      </w:r>
      <w:r>
        <w:rPr>
          <w:rFonts w:ascii="黑体" w:hAnsi="黑体" w:eastAsia="黑体" w:cs="黑体"/>
          <w:spacing w:val="6"/>
          <w:sz w:val="31"/>
          <w:szCs w:val="31"/>
        </w:rPr>
        <w:t>.6.7 专家人才占比</w:t>
      </w:r>
    </w:p>
    <w:p>
      <w:pPr>
        <w:spacing w:before="242" w:line="372" w:lineRule="auto"/>
        <w:ind w:left="8" w:right="12" w:firstLine="63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3"/>
          <w:sz w:val="31"/>
          <w:szCs w:val="31"/>
        </w:rPr>
        <w:t>专</w:t>
      </w:r>
      <w:r>
        <w:rPr>
          <w:rFonts w:ascii="宋体" w:hAnsi="宋体" w:eastAsia="宋体" w:cs="宋体"/>
          <w:spacing w:val="19"/>
          <w:sz w:val="31"/>
          <w:szCs w:val="31"/>
        </w:rPr>
        <w:t>家人才占比=获得各级各类专家人才称号的员工人数/员工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总人</w:t>
      </w:r>
      <w:r>
        <w:rPr>
          <w:rFonts w:ascii="宋体" w:hAnsi="宋体" w:eastAsia="宋体" w:cs="宋体"/>
          <w:spacing w:val="2"/>
          <w:sz w:val="31"/>
          <w:szCs w:val="31"/>
        </w:rPr>
        <w:t>数</w:t>
      </w:r>
    </w:p>
    <w:p>
      <w:pPr>
        <w:spacing w:before="2" w:line="371" w:lineRule="auto"/>
        <w:ind w:left="48" w:right="12" w:firstLine="59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专</w:t>
      </w:r>
      <w:r>
        <w:rPr>
          <w:rFonts w:ascii="宋体" w:hAnsi="宋体" w:eastAsia="宋体" w:cs="宋体"/>
          <w:spacing w:val="8"/>
          <w:sz w:val="31"/>
          <w:szCs w:val="31"/>
        </w:rPr>
        <w:t>家人才指被授予大师、工匠、人才等称号的员工。员工统计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口径为评价周期内内全民职工</w:t>
      </w:r>
      <w:r>
        <w:rPr>
          <w:rFonts w:ascii="宋体" w:hAnsi="宋体" w:eastAsia="宋体" w:cs="宋体"/>
          <w:spacing w:val="2"/>
          <w:sz w:val="31"/>
          <w:szCs w:val="31"/>
        </w:rPr>
        <w:t>。</w:t>
      </w:r>
    </w:p>
    <w:p>
      <w:pPr>
        <w:spacing w:line="226" w:lineRule="auto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8"/>
          <w:sz w:val="31"/>
          <w:szCs w:val="31"/>
        </w:rPr>
        <w:t>.2.7 综合服务保障支撑精致建</w:t>
      </w:r>
      <w:r>
        <w:rPr>
          <w:rFonts w:ascii="黑体" w:hAnsi="黑体" w:eastAsia="黑体" w:cs="黑体"/>
          <w:spacing w:val="7"/>
          <w:sz w:val="31"/>
          <w:szCs w:val="31"/>
        </w:rPr>
        <w:t>设</w:t>
      </w:r>
    </w:p>
    <w:p>
      <w:pPr>
        <w:sectPr>
          <w:footerReference r:id="rId76" w:type="default"/>
          <w:pgSz w:w="11906" w:h="16839"/>
          <w:pgMar w:top="400" w:right="1234" w:bottom="1156" w:left="1428" w:header="0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ind w:right="2"/>
        <w:jc w:val="right"/>
        <w:rPr>
          <w:rFonts w:ascii="Times New Roman" w:hAnsi="Times New Roman" w:eastAsia="Times New Roman" w:cs="Times New Roman"/>
          <w:sz w:val="29"/>
          <w:szCs w:val="29"/>
        </w:rPr>
      </w:pPr>
      <w:bookmarkStart w:id="27" w:name="_bookmark29"/>
      <w:bookmarkEnd w:id="27"/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1" w:line="226" w:lineRule="auto"/>
        <w:ind w:left="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2"/>
          <w:sz w:val="31"/>
          <w:szCs w:val="31"/>
        </w:rPr>
        <w:t>.</w:t>
      </w:r>
      <w:r>
        <w:rPr>
          <w:rFonts w:ascii="黑体" w:hAnsi="黑体" w:eastAsia="黑体" w:cs="黑体"/>
          <w:spacing w:val="1"/>
          <w:sz w:val="31"/>
          <w:szCs w:val="31"/>
        </w:rPr>
        <w:t>2.7.1 办公环境规范度</w:t>
      </w:r>
    </w:p>
    <w:p>
      <w:pPr>
        <w:spacing w:before="242" w:line="372" w:lineRule="auto"/>
        <w:ind w:left="4" w:right="1" w:firstLine="6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综合考察环境维护、办公设施等，原始分 100 分，每出现一次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8"/>
          <w:sz w:val="31"/>
          <w:szCs w:val="31"/>
        </w:rPr>
        <w:t>被上级通</w:t>
      </w:r>
      <w:r>
        <w:rPr>
          <w:rFonts w:ascii="宋体" w:hAnsi="宋体" w:eastAsia="宋体" w:cs="宋体"/>
          <w:spacing w:val="-6"/>
          <w:sz w:val="31"/>
          <w:szCs w:val="31"/>
        </w:rPr>
        <w:t>报</w:t>
      </w:r>
      <w:r>
        <w:rPr>
          <w:rFonts w:ascii="宋体" w:hAnsi="宋体" w:eastAsia="宋体" w:cs="宋体"/>
          <w:spacing w:val="-4"/>
          <w:sz w:val="31"/>
          <w:szCs w:val="31"/>
        </w:rPr>
        <w:t>考核扣 5 分。本指标最高得 100 分。</w:t>
      </w:r>
    </w:p>
    <w:p>
      <w:pPr>
        <w:spacing w:line="226" w:lineRule="auto"/>
        <w:ind w:left="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2"/>
          <w:sz w:val="31"/>
          <w:szCs w:val="31"/>
        </w:rPr>
        <w:t>.</w:t>
      </w:r>
      <w:r>
        <w:rPr>
          <w:rFonts w:ascii="黑体" w:hAnsi="黑体" w:eastAsia="黑体" w:cs="黑体"/>
          <w:spacing w:val="1"/>
          <w:sz w:val="31"/>
          <w:szCs w:val="31"/>
        </w:rPr>
        <w:t>2.7.2 会议接待美誉度</w:t>
      </w:r>
    </w:p>
    <w:p>
      <w:pPr>
        <w:spacing w:before="242" w:line="372" w:lineRule="auto"/>
        <w:ind w:left="2" w:right="1" w:firstLine="64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综合考察会议接待水平，原始分 100 分，每出现一次被上级通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4"/>
          <w:sz w:val="31"/>
          <w:szCs w:val="31"/>
        </w:rPr>
        <w:t>报</w:t>
      </w:r>
      <w:r>
        <w:rPr>
          <w:rFonts w:ascii="宋体" w:hAnsi="宋体" w:eastAsia="宋体" w:cs="宋体"/>
          <w:spacing w:val="-7"/>
          <w:sz w:val="31"/>
          <w:szCs w:val="31"/>
        </w:rPr>
        <w:t>考核扣 5 分。本指标最高得 100 分。</w:t>
      </w:r>
    </w:p>
    <w:p>
      <w:pPr>
        <w:spacing w:line="226" w:lineRule="auto"/>
        <w:ind w:left="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2"/>
          <w:sz w:val="31"/>
          <w:szCs w:val="31"/>
        </w:rPr>
        <w:t>.</w:t>
      </w:r>
      <w:r>
        <w:rPr>
          <w:rFonts w:ascii="黑体" w:hAnsi="黑体" w:eastAsia="黑体" w:cs="黑体"/>
          <w:spacing w:val="1"/>
          <w:sz w:val="31"/>
          <w:szCs w:val="31"/>
        </w:rPr>
        <w:t>2.7.3 离退休工作成效</w:t>
      </w:r>
    </w:p>
    <w:p>
      <w:pPr>
        <w:spacing w:before="244" w:line="224" w:lineRule="auto"/>
        <w:ind w:left="64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6"/>
          <w:sz w:val="31"/>
          <w:szCs w:val="31"/>
        </w:rPr>
        <w:t>按</w:t>
      </w:r>
      <w:r>
        <w:rPr>
          <w:rFonts w:ascii="宋体" w:hAnsi="宋体" w:eastAsia="宋体" w:cs="宋体"/>
          <w:spacing w:val="20"/>
          <w:sz w:val="31"/>
          <w:szCs w:val="31"/>
        </w:rPr>
        <w:t>照社会化管理形势下离退休服务管理，加强离退休党的建</w:t>
      </w:r>
    </w:p>
    <w:p>
      <w:pPr>
        <w:spacing w:before="247" w:line="372" w:lineRule="auto"/>
        <w:ind w:left="10" w:right="1" w:hanging="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>设</w:t>
      </w:r>
      <w:r>
        <w:rPr>
          <w:rFonts w:ascii="宋体" w:hAnsi="宋体" w:eastAsia="宋体" w:cs="宋体"/>
          <w:spacing w:val="8"/>
          <w:sz w:val="31"/>
          <w:szCs w:val="31"/>
        </w:rPr>
        <w:t>，退休人员常态移交工作要求，形成典型性、示范性、引领性成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0"/>
          <w:sz w:val="31"/>
          <w:szCs w:val="31"/>
        </w:rPr>
        <w:t>果，每</w:t>
      </w:r>
      <w:r>
        <w:rPr>
          <w:rFonts w:ascii="宋体" w:hAnsi="宋体" w:eastAsia="宋体" w:cs="宋体"/>
          <w:spacing w:val="-9"/>
          <w:sz w:val="31"/>
          <w:szCs w:val="31"/>
        </w:rPr>
        <w:t>项</w:t>
      </w:r>
      <w:r>
        <w:rPr>
          <w:rFonts w:ascii="宋体" w:hAnsi="宋体" w:eastAsia="宋体" w:cs="宋体"/>
          <w:spacing w:val="-5"/>
          <w:sz w:val="31"/>
          <w:szCs w:val="31"/>
        </w:rPr>
        <w:t>成果得 20 分。本指标最高 100 分。</w:t>
      </w:r>
    </w:p>
    <w:p>
      <w:pPr>
        <w:spacing w:line="624" w:lineRule="exact"/>
        <w:ind w:left="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position w:val="23"/>
          <w:sz w:val="31"/>
          <w:szCs w:val="31"/>
        </w:rPr>
        <w:t>D</w:t>
      </w:r>
      <w:r>
        <w:rPr>
          <w:rFonts w:ascii="黑体" w:hAnsi="黑体" w:eastAsia="黑体" w:cs="黑体"/>
          <w:spacing w:val="14"/>
          <w:position w:val="23"/>
          <w:sz w:val="31"/>
          <w:szCs w:val="31"/>
        </w:rPr>
        <w:t>.</w:t>
      </w:r>
      <w:r>
        <w:rPr>
          <w:rFonts w:ascii="黑体" w:hAnsi="黑体" w:eastAsia="黑体" w:cs="黑体"/>
          <w:spacing w:val="8"/>
          <w:position w:val="23"/>
          <w:sz w:val="31"/>
          <w:szCs w:val="31"/>
        </w:rPr>
        <w:t>2</w:t>
      </w:r>
      <w:r>
        <w:rPr>
          <w:rFonts w:ascii="黑体" w:hAnsi="黑体" w:eastAsia="黑体" w:cs="黑体"/>
          <w:spacing w:val="7"/>
          <w:position w:val="23"/>
          <w:sz w:val="31"/>
          <w:szCs w:val="31"/>
        </w:rPr>
        <w:t>.8 阶段性工作引领争先</w:t>
      </w:r>
    </w:p>
    <w:p>
      <w:pPr>
        <w:spacing w:line="226" w:lineRule="auto"/>
        <w:ind w:left="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9"/>
          <w:sz w:val="31"/>
          <w:szCs w:val="31"/>
        </w:rPr>
        <w:t>2</w:t>
      </w:r>
      <w:r>
        <w:rPr>
          <w:rFonts w:ascii="黑体" w:hAnsi="黑体" w:eastAsia="黑体" w:cs="黑体"/>
          <w:spacing w:val="6"/>
          <w:sz w:val="31"/>
          <w:szCs w:val="31"/>
        </w:rPr>
        <w:t>.8.1 获得上级肯定</w:t>
      </w:r>
    </w:p>
    <w:p>
      <w:pPr>
        <w:spacing w:before="242" w:line="372" w:lineRule="auto"/>
        <w:ind w:left="27" w:right="1" w:firstLine="61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相</w:t>
      </w:r>
      <w:r>
        <w:rPr>
          <w:rFonts w:ascii="宋体" w:hAnsi="宋体" w:eastAsia="宋体" w:cs="宋体"/>
          <w:spacing w:val="13"/>
          <w:sz w:val="31"/>
          <w:szCs w:val="31"/>
        </w:rPr>
        <w:t>关</w:t>
      </w:r>
      <w:r>
        <w:rPr>
          <w:rFonts w:ascii="宋体" w:hAnsi="宋体" w:eastAsia="宋体" w:cs="宋体"/>
          <w:spacing w:val="7"/>
          <w:sz w:val="31"/>
          <w:szCs w:val="31"/>
        </w:rPr>
        <w:t>工作获党和国家肯定的加 20 分，获国网公司级肯定的加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15 分，获省公司级肯</w:t>
      </w:r>
      <w:r>
        <w:rPr>
          <w:rFonts w:ascii="宋体" w:hAnsi="宋体" w:eastAsia="宋体" w:cs="宋体"/>
          <w:spacing w:val="-3"/>
          <w:sz w:val="31"/>
          <w:szCs w:val="31"/>
        </w:rPr>
        <w:t>定</w:t>
      </w:r>
      <w:r>
        <w:rPr>
          <w:rFonts w:ascii="宋体" w:hAnsi="宋体" w:eastAsia="宋体" w:cs="宋体"/>
          <w:spacing w:val="-2"/>
          <w:sz w:val="31"/>
          <w:szCs w:val="31"/>
        </w:rPr>
        <w:t>的加 10 分，获市公司级肯定的加 5 分，上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4"/>
          <w:sz w:val="31"/>
          <w:szCs w:val="31"/>
        </w:rPr>
        <w:t>限</w:t>
      </w:r>
      <w:r>
        <w:rPr>
          <w:rFonts w:ascii="宋体" w:hAnsi="宋体" w:eastAsia="宋体" w:cs="宋体"/>
          <w:spacing w:val="-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7"/>
          <w:sz w:val="31"/>
          <w:szCs w:val="31"/>
        </w:rPr>
        <w:t>100 分，加满为止。</w:t>
      </w:r>
    </w:p>
    <w:p>
      <w:pPr>
        <w:spacing w:before="2" w:line="227" w:lineRule="auto"/>
        <w:ind w:left="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  <w:r>
        <w:rPr>
          <w:rFonts w:ascii="黑体" w:hAnsi="黑体" w:eastAsia="黑体" w:cs="黑体"/>
          <w:spacing w:val="9"/>
          <w:sz w:val="31"/>
          <w:szCs w:val="31"/>
        </w:rPr>
        <w:t>2</w:t>
      </w:r>
      <w:r>
        <w:rPr>
          <w:rFonts w:ascii="黑体" w:hAnsi="黑体" w:eastAsia="黑体" w:cs="黑体"/>
          <w:spacing w:val="6"/>
          <w:sz w:val="31"/>
          <w:szCs w:val="31"/>
        </w:rPr>
        <w:t>.8.2 获得荣誉表彰</w:t>
      </w:r>
    </w:p>
    <w:p>
      <w:pPr>
        <w:spacing w:before="241" w:line="224" w:lineRule="auto"/>
        <w:ind w:left="6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获得荣誉表彰，国家级加 10 分，省部级加 6 分，地厅级加</w:t>
      </w:r>
      <w:r>
        <w:rPr>
          <w:rFonts w:ascii="宋体" w:hAnsi="宋体" w:eastAsia="宋体" w:cs="宋体"/>
          <w:sz w:val="31"/>
          <w:szCs w:val="31"/>
        </w:rPr>
        <w:t xml:space="preserve"> 3</w:t>
      </w:r>
    </w:p>
    <w:p>
      <w:pPr>
        <w:spacing w:before="249" w:line="225" w:lineRule="auto"/>
        <w:ind w:left="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6"/>
          <w:sz w:val="31"/>
          <w:szCs w:val="31"/>
        </w:rPr>
        <w:t>分</w:t>
      </w:r>
      <w:r>
        <w:rPr>
          <w:rFonts w:ascii="宋体" w:hAnsi="宋体" w:eastAsia="宋体" w:cs="宋体"/>
          <w:spacing w:val="-4"/>
          <w:sz w:val="31"/>
          <w:szCs w:val="31"/>
        </w:rPr>
        <w:t>，</w:t>
      </w:r>
      <w:r>
        <w:rPr>
          <w:rFonts w:ascii="宋体" w:hAnsi="宋体" w:eastAsia="宋体" w:cs="宋体"/>
          <w:spacing w:val="-3"/>
          <w:sz w:val="31"/>
          <w:szCs w:val="31"/>
        </w:rPr>
        <w:t>上限 100 分，加满为止。</w:t>
      </w:r>
    </w:p>
    <w:p>
      <w:pPr>
        <w:spacing w:before="246" w:line="226" w:lineRule="auto"/>
        <w:ind w:left="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8"/>
          <w:sz w:val="31"/>
          <w:szCs w:val="31"/>
        </w:rPr>
        <w:t>.2.8.3 重点工作现场交流会贡献情</w:t>
      </w:r>
      <w:r>
        <w:rPr>
          <w:rFonts w:ascii="黑体" w:hAnsi="黑体" w:eastAsia="黑体" w:cs="黑体"/>
          <w:spacing w:val="4"/>
          <w:sz w:val="31"/>
          <w:szCs w:val="31"/>
        </w:rPr>
        <w:t>况</w:t>
      </w:r>
    </w:p>
    <w:p>
      <w:pPr>
        <w:spacing w:before="245" w:line="380" w:lineRule="auto"/>
        <w:ind w:left="9" w:right="1" w:firstLine="63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承担</w:t>
      </w:r>
      <w:r>
        <w:rPr>
          <w:rFonts w:ascii="宋体" w:hAnsi="宋体" w:eastAsia="宋体" w:cs="宋体"/>
          <w:spacing w:val="8"/>
          <w:sz w:val="31"/>
          <w:szCs w:val="31"/>
        </w:rPr>
        <w:t>重</w:t>
      </w:r>
      <w:r>
        <w:rPr>
          <w:rFonts w:ascii="宋体" w:hAnsi="宋体" w:eastAsia="宋体" w:cs="宋体"/>
          <w:spacing w:val="7"/>
          <w:sz w:val="31"/>
          <w:szCs w:val="31"/>
        </w:rPr>
        <w:t>点工作推进会或交流会情况，按国家级加 10 分，省部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6"/>
          <w:sz w:val="31"/>
          <w:szCs w:val="31"/>
        </w:rPr>
        <w:t xml:space="preserve">级加 </w:t>
      </w:r>
      <w:r>
        <w:rPr>
          <w:rFonts w:ascii="宋体" w:hAnsi="宋体" w:eastAsia="宋体" w:cs="宋体"/>
          <w:spacing w:val="-8"/>
          <w:sz w:val="31"/>
          <w:szCs w:val="31"/>
        </w:rPr>
        <w:t>6 分，地厅级加 3 分，上限 100 分，加满为止。</w:t>
      </w:r>
    </w:p>
    <w:p>
      <w:pPr>
        <w:sectPr>
          <w:footerReference r:id="rId77" w:type="default"/>
          <w:pgSz w:w="11906" w:h="16839"/>
          <w:pgMar w:top="400" w:right="1246" w:bottom="1156" w:left="1423" w:header="0" w:footer="996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1" w:line="226" w:lineRule="auto"/>
        <w:ind w:left="2"/>
        <w:rPr>
          <w:rFonts w:ascii="黑体" w:hAnsi="黑体" w:eastAsia="黑体" w:cs="黑体"/>
          <w:sz w:val="31"/>
          <w:szCs w:val="31"/>
        </w:rPr>
      </w:pPr>
      <w:bookmarkStart w:id="28" w:name="_bookmark30"/>
      <w:bookmarkEnd w:id="28"/>
      <w:r>
        <w:rPr>
          <w:rFonts w:ascii="黑体" w:hAnsi="黑体" w:eastAsia="黑体" w:cs="黑体"/>
          <w:sz w:val="31"/>
          <w:szCs w:val="31"/>
        </w:rPr>
        <w:t>D</w:t>
      </w:r>
      <w:r>
        <w:rPr>
          <w:rFonts w:ascii="黑体" w:hAnsi="黑体" w:eastAsia="黑体" w:cs="黑体"/>
          <w:spacing w:val="8"/>
          <w:sz w:val="31"/>
          <w:szCs w:val="31"/>
        </w:rPr>
        <w:t>.2.8.4 深化体制机制改革提质增效典</w:t>
      </w:r>
      <w:r>
        <w:rPr>
          <w:rFonts w:ascii="黑体" w:hAnsi="黑体" w:eastAsia="黑体" w:cs="黑体"/>
          <w:spacing w:val="5"/>
          <w:sz w:val="31"/>
          <w:szCs w:val="31"/>
        </w:rPr>
        <w:t>型</w:t>
      </w:r>
    </w:p>
    <w:p>
      <w:pPr>
        <w:spacing w:before="244" w:line="377" w:lineRule="auto"/>
        <w:ind w:right="1" w:firstLine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7"/>
          <w:sz w:val="31"/>
          <w:szCs w:val="31"/>
        </w:rPr>
        <w:t>在</w:t>
      </w:r>
      <w:r>
        <w:rPr>
          <w:rFonts w:ascii="宋体" w:hAnsi="宋体" w:eastAsia="宋体" w:cs="宋体"/>
          <w:spacing w:val="20"/>
          <w:sz w:val="31"/>
          <w:szCs w:val="31"/>
        </w:rPr>
        <w:t>企业各领域深化体制机制改革提质增效方面，形成先进经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验、典</w:t>
      </w:r>
      <w:r>
        <w:rPr>
          <w:rFonts w:ascii="宋体" w:hAnsi="宋体" w:eastAsia="宋体" w:cs="宋体"/>
          <w:spacing w:val="10"/>
          <w:sz w:val="31"/>
          <w:szCs w:val="31"/>
        </w:rPr>
        <w:t>型</w:t>
      </w:r>
      <w:r>
        <w:rPr>
          <w:rFonts w:ascii="宋体" w:hAnsi="宋体" w:eastAsia="宋体" w:cs="宋体"/>
          <w:spacing w:val="7"/>
          <w:sz w:val="31"/>
          <w:szCs w:val="31"/>
        </w:rPr>
        <w:t>案例、示范项目和示范基地等，国家级得 50 分，国网公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0"/>
          <w:sz w:val="31"/>
          <w:szCs w:val="31"/>
        </w:rPr>
        <w:t xml:space="preserve">司级得 </w:t>
      </w:r>
      <w:r>
        <w:rPr>
          <w:rFonts w:ascii="宋体" w:hAnsi="宋体" w:eastAsia="宋体" w:cs="宋体"/>
          <w:spacing w:val="-6"/>
          <w:sz w:val="31"/>
          <w:szCs w:val="31"/>
        </w:rPr>
        <w:t>3</w:t>
      </w:r>
      <w:r>
        <w:rPr>
          <w:rFonts w:ascii="宋体" w:hAnsi="宋体" w:eastAsia="宋体" w:cs="宋体"/>
          <w:spacing w:val="-5"/>
          <w:sz w:val="31"/>
          <w:szCs w:val="31"/>
        </w:rPr>
        <w:t>5 分，省公司级得 25 分，市公司级得 10 分，加满为止。</w:t>
      </w:r>
    </w:p>
    <w:p>
      <w:pPr>
        <w:sectPr>
          <w:headerReference r:id="rId78" w:type="default"/>
          <w:footerReference r:id="rId79" w:type="default"/>
          <w:pgSz w:w="11906" w:h="16839"/>
          <w:pgMar w:top="1223" w:right="1246" w:bottom="1156" w:left="1427" w:header="819" w:footer="996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83" w:line="404" w:lineRule="exact"/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pacing w:val="6"/>
          <w:position w:val="2"/>
          <w:sz w:val="29"/>
          <w:szCs w:val="29"/>
        </w:rPr>
        <w:t>/</w:t>
      </w:r>
      <w:r>
        <w:rPr>
          <w:rFonts w:ascii="Times New Roman" w:hAnsi="Times New Roman" w:eastAsia="Times New Roman" w:cs="Times New Roman"/>
          <w:spacing w:val="4"/>
          <w:position w:val="2"/>
          <w:sz w:val="29"/>
          <w:szCs w:val="29"/>
        </w:rPr>
        <w:t>****-2022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0" w:line="624" w:lineRule="exact"/>
        <w:ind w:left="420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7"/>
          <w:position w:val="23"/>
          <w:sz w:val="31"/>
          <w:szCs w:val="31"/>
        </w:rPr>
        <w:t>附录 E</w:t>
      </w:r>
    </w:p>
    <w:p>
      <w:pPr>
        <w:spacing w:line="227" w:lineRule="auto"/>
        <w:ind w:left="38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1"/>
          <w:sz w:val="31"/>
          <w:szCs w:val="31"/>
        </w:rPr>
        <w:t>(资料性)</w:t>
      </w:r>
    </w:p>
    <w:p>
      <w:pPr>
        <w:spacing w:before="242" w:line="227" w:lineRule="auto"/>
        <w:ind w:left="319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>县</w:t>
      </w:r>
      <w:r>
        <w:rPr>
          <w:rFonts w:ascii="黑体" w:hAnsi="黑体" w:eastAsia="黑体" w:cs="黑体"/>
          <w:spacing w:val="7"/>
          <w:sz w:val="31"/>
          <w:szCs w:val="31"/>
        </w:rPr>
        <w:t>供电企业体量核算</w:t>
      </w:r>
    </w:p>
    <w:p>
      <w:pPr>
        <w:spacing w:before="278" w:line="224" w:lineRule="auto"/>
        <w:ind w:left="64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县供电企业</w:t>
      </w:r>
      <w:r>
        <w:rPr>
          <w:rFonts w:ascii="宋体" w:hAnsi="宋体" w:eastAsia="宋体" w:cs="宋体"/>
          <w:spacing w:val="-3"/>
          <w:sz w:val="31"/>
          <w:szCs w:val="31"/>
        </w:rPr>
        <w:t>体</w:t>
      </w:r>
      <w:r>
        <w:rPr>
          <w:rFonts w:ascii="宋体" w:hAnsi="宋体" w:eastAsia="宋体" w:cs="宋体"/>
          <w:spacing w:val="-2"/>
          <w:sz w:val="31"/>
          <w:szCs w:val="31"/>
        </w:rPr>
        <w:t xml:space="preserve">量核算见表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E. 1</w:t>
      </w:r>
      <w:r>
        <w:rPr>
          <w:rFonts w:ascii="宋体" w:hAnsi="宋体" w:eastAsia="宋体" w:cs="宋体"/>
          <w:spacing w:val="-2"/>
          <w:sz w:val="31"/>
          <w:szCs w:val="31"/>
        </w:rPr>
        <w:t>。</w:t>
      </w:r>
    </w:p>
    <w:p>
      <w:pPr>
        <w:spacing w:before="205" w:line="227" w:lineRule="auto"/>
        <w:ind w:left="210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28"/>
          <w:szCs w:val="28"/>
        </w:rPr>
        <w:t xml:space="preserve">表 </w:t>
      </w:r>
      <w:r>
        <w:rPr>
          <w:rFonts w:ascii="黑体" w:hAnsi="黑体" w:eastAsia="黑体" w:cs="黑体"/>
          <w:sz w:val="28"/>
          <w:szCs w:val="28"/>
        </w:rPr>
        <w:t>E</w:t>
      </w:r>
      <w:r>
        <w:rPr>
          <w:rFonts w:ascii="黑体" w:hAnsi="黑体" w:eastAsia="黑体" w:cs="黑体"/>
          <w:spacing w:val="1"/>
          <w:sz w:val="28"/>
          <w:szCs w:val="28"/>
        </w:rPr>
        <w:t>.</w:t>
      </w:r>
      <w:r>
        <w:rPr>
          <w:rFonts w:ascii="黑体" w:hAnsi="黑体" w:eastAsia="黑体" w:cs="黑体"/>
          <w:sz w:val="28"/>
          <w:szCs w:val="28"/>
        </w:rPr>
        <w:t>1  ****年度</w:t>
      </w:r>
      <w:r>
        <w:rPr>
          <w:rFonts w:ascii="黑体" w:hAnsi="黑体" w:eastAsia="黑体" w:cs="黑体"/>
          <w:sz w:val="31"/>
          <w:szCs w:val="31"/>
        </w:rPr>
        <w:t>县供电企业体量核算</w:t>
      </w:r>
    </w:p>
    <w:p>
      <w:pPr>
        <w:spacing w:line="76" w:lineRule="auto"/>
        <w:rPr>
          <w:rFonts w:ascii="Arial"/>
          <w:sz w:val="2"/>
        </w:rPr>
      </w:pPr>
    </w:p>
    <w:tbl>
      <w:tblPr>
        <w:tblStyle w:val="4"/>
        <w:tblW w:w="9145" w:type="dxa"/>
        <w:tblInd w:w="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3166"/>
        <w:gridCol w:w="867"/>
        <w:gridCol w:w="1366"/>
        <w:gridCol w:w="1349"/>
        <w:gridCol w:w="15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3" w:hRule="atLeast"/>
        </w:trPr>
        <w:tc>
          <w:tcPr>
            <w:tcW w:w="848" w:type="dxa"/>
            <w:vAlign w:val="top"/>
          </w:tcPr>
          <w:p>
            <w:pPr>
              <w:spacing w:before="232" w:line="221" w:lineRule="auto"/>
              <w:ind w:left="1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序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号</w:t>
            </w:r>
          </w:p>
        </w:tc>
        <w:tc>
          <w:tcPr>
            <w:tcW w:w="3166" w:type="dxa"/>
            <w:vAlign w:val="top"/>
          </w:tcPr>
          <w:p>
            <w:pPr>
              <w:spacing w:before="231" w:line="221" w:lineRule="auto"/>
              <w:ind w:left="13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项目</w:t>
            </w:r>
          </w:p>
        </w:tc>
        <w:tc>
          <w:tcPr>
            <w:tcW w:w="867" w:type="dxa"/>
            <w:vAlign w:val="top"/>
          </w:tcPr>
          <w:p>
            <w:pPr>
              <w:spacing w:before="232" w:line="220" w:lineRule="auto"/>
              <w:ind w:left="1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数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值</w:t>
            </w:r>
          </w:p>
        </w:tc>
        <w:tc>
          <w:tcPr>
            <w:tcW w:w="1366" w:type="dxa"/>
            <w:vAlign w:val="top"/>
          </w:tcPr>
          <w:p>
            <w:pPr>
              <w:spacing w:before="231" w:line="221" w:lineRule="auto"/>
              <w:ind w:left="1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区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域占比</w:t>
            </w:r>
          </w:p>
        </w:tc>
        <w:tc>
          <w:tcPr>
            <w:tcW w:w="1349" w:type="dxa"/>
            <w:vAlign w:val="top"/>
          </w:tcPr>
          <w:p>
            <w:pPr>
              <w:spacing w:before="232" w:line="220" w:lineRule="auto"/>
              <w:ind w:left="13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项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目权重</w:t>
            </w:r>
          </w:p>
        </w:tc>
        <w:tc>
          <w:tcPr>
            <w:tcW w:w="1549" w:type="dxa"/>
            <w:vAlign w:val="top"/>
          </w:tcPr>
          <w:p>
            <w:pPr>
              <w:spacing w:before="214" w:line="226" w:lineRule="auto"/>
              <w:ind w:left="14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企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业体量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8" w:type="dxa"/>
            <w:vAlign w:val="top"/>
          </w:tcPr>
          <w:p>
            <w:pPr>
              <w:spacing w:before="216" w:line="187" w:lineRule="auto"/>
              <w:ind w:left="38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166" w:type="dxa"/>
            <w:vAlign w:val="top"/>
          </w:tcPr>
          <w:p>
            <w:pPr>
              <w:spacing w:before="172" w:line="220" w:lineRule="auto"/>
              <w:ind w:left="1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固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定资产 (元)</w:t>
            </w:r>
          </w:p>
        </w:tc>
        <w:tc>
          <w:tcPr>
            <w:tcW w:w="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8" w:type="dxa"/>
            <w:vAlign w:val="top"/>
          </w:tcPr>
          <w:p>
            <w:pPr>
              <w:spacing w:before="218" w:line="186" w:lineRule="auto"/>
              <w:ind w:left="36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3166" w:type="dxa"/>
            <w:vAlign w:val="top"/>
          </w:tcPr>
          <w:p>
            <w:pPr>
              <w:spacing w:before="174" w:line="221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售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电量 (千瓦时)</w:t>
            </w:r>
          </w:p>
        </w:tc>
        <w:tc>
          <w:tcPr>
            <w:tcW w:w="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8" w:type="dxa"/>
            <w:vAlign w:val="top"/>
          </w:tcPr>
          <w:p>
            <w:pPr>
              <w:spacing w:before="218" w:line="185" w:lineRule="auto"/>
              <w:ind w:left="3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3166" w:type="dxa"/>
            <w:vAlign w:val="top"/>
          </w:tcPr>
          <w:p>
            <w:pPr>
              <w:spacing w:before="174" w:line="220" w:lineRule="auto"/>
              <w:ind w:left="1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营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业收入 (亿元)</w:t>
            </w:r>
          </w:p>
        </w:tc>
        <w:tc>
          <w:tcPr>
            <w:tcW w:w="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848" w:type="dxa"/>
            <w:vAlign w:val="top"/>
          </w:tcPr>
          <w:p>
            <w:pPr>
              <w:spacing w:before="219" w:line="186" w:lineRule="auto"/>
              <w:ind w:left="3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3166" w:type="dxa"/>
            <w:vAlign w:val="top"/>
          </w:tcPr>
          <w:p>
            <w:pPr>
              <w:spacing w:before="174" w:line="220" w:lineRule="auto"/>
              <w:ind w:left="1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输配电线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路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长度 (千米)</w:t>
            </w:r>
          </w:p>
        </w:tc>
        <w:tc>
          <w:tcPr>
            <w:tcW w:w="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8" w:type="dxa"/>
            <w:vAlign w:val="top"/>
          </w:tcPr>
          <w:p>
            <w:pPr>
              <w:spacing w:before="221" w:line="184" w:lineRule="auto"/>
              <w:ind w:left="3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3166" w:type="dxa"/>
            <w:vAlign w:val="top"/>
          </w:tcPr>
          <w:p>
            <w:pPr>
              <w:spacing w:before="175" w:line="219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变配电容量 (千伏安)</w:t>
            </w:r>
          </w:p>
        </w:tc>
        <w:tc>
          <w:tcPr>
            <w:tcW w:w="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48" w:type="dxa"/>
            <w:vAlign w:val="top"/>
          </w:tcPr>
          <w:p>
            <w:pPr>
              <w:spacing w:before="221" w:line="185" w:lineRule="auto"/>
              <w:ind w:left="3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3166" w:type="dxa"/>
            <w:vAlign w:val="top"/>
          </w:tcPr>
          <w:p>
            <w:pPr>
              <w:spacing w:before="177" w:line="220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服务客户数量 (户)</w:t>
            </w:r>
          </w:p>
        </w:tc>
        <w:tc>
          <w:tcPr>
            <w:tcW w:w="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32" w:line="429" w:lineRule="exact"/>
        <w:ind w:left="6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position w:val="2"/>
          <w:sz w:val="31"/>
          <w:szCs w:val="31"/>
        </w:rPr>
        <w:t>注</w:t>
      </w:r>
      <w:r>
        <w:rPr>
          <w:rFonts w:ascii="宋体" w:hAnsi="宋体" w:eastAsia="宋体" w:cs="宋体"/>
          <w:spacing w:val="9"/>
          <w:position w:val="2"/>
          <w:sz w:val="31"/>
          <w:szCs w:val="31"/>
        </w:rPr>
        <w:t>：企业体量</w:t>
      </w:r>
      <w:r>
        <w:rPr>
          <w:rFonts w:ascii="Times New Roman" w:hAnsi="Times New Roman" w:eastAsia="Times New Roman" w:cs="Times New Roman"/>
          <w:spacing w:val="9"/>
          <w:position w:val="2"/>
          <w:sz w:val="31"/>
          <w:szCs w:val="31"/>
        </w:rPr>
        <w:t>=</w:t>
      </w:r>
      <w:r>
        <w:rPr>
          <w:rFonts w:ascii="宋体" w:hAnsi="宋体" w:eastAsia="宋体" w:cs="宋体"/>
          <w:spacing w:val="9"/>
          <w:position w:val="2"/>
          <w:sz w:val="31"/>
          <w:szCs w:val="31"/>
        </w:rPr>
        <w:t>表中各项目区域占比加权值</w:t>
      </w:r>
    </w:p>
    <w:p>
      <w:pPr>
        <w:sectPr>
          <w:headerReference r:id="rId80" w:type="default"/>
          <w:footerReference r:id="rId81" w:type="default"/>
          <w:pgSz w:w="11906" w:h="16839"/>
          <w:pgMar w:top="400" w:right="1248" w:bottom="1156" w:left="1423" w:header="0" w:footer="996" w:gutter="0"/>
          <w:cols w:space="720" w:num="1"/>
        </w:sect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01" w:line="227" w:lineRule="auto"/>
        <w:ind w:left="398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参</w:t>
      </w:r>
      <w:r>
        <w:rPr>
          <w:rFonts w:ascii="黑体" w:hAnsi="黑体" w:eastAsia="黑体" w:cs="黑体"/>
          <w:spacing w:val="6"/>
          <w:sz w:val="31"/>
          <w:szCs w:val="31"/>
        </w:rPr>
        <w:t>考文献</w:t>
      </w:r>
    </w:p>
    <w:p>
      <w:pPr>
        <w:spacing w:line="354" w:lineRule="auto"/>
        <w:rPr>
          <w:rFonts w:ascii="Arial"/>
          <w:sz w:val="21"/>
        </w:rPr>
      </w:pPr>
    </w:p>
    <w:p>
      <w:pPr>
        <w:spacing w:before="101" w:line="345" w:lineRule="auto"/>
        <w:ind w:right="1" w:firstLine="1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[ 1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]</w:t>
      </w:r>
      <w:r>
        <w:rPr>
          <w:rFonts w:ascii="宋体" w:hAnsi="宋体" w:eastAsia="宋体" w:cs="宋体"/>
          <w:spacing w:val="8"/>
          <w:sz w:val="31"/>
          <w:szCs w:val="31"/>
        </w:rPr>
        <w:t>国网山东省电力公司对标指标体系 (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2022 </w:t>
      </w:r>
      <w:r>
        <w:rPr>
          <w:rFonts w:ascii="宋体" w:hAnsi="宋体" w:eastAsia="宋体" w:cs="宋体"/>
          <w:spacing w:val="8"/>
          <w:sz w:val="31"/>
          <w:szCs w:val="31"/>
        </w:rPr>
        <w:t>版)  (济南) ：国网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山</w:t>
      </w:r>
      <w:r>
        <w:rPr>
          <w:rFonts w:ascii="宋体" w:hAnsi="宋体" w:eastAsia="宋体" w:cs="宋体"/>
          <w:spacing w:val="7"/>
          <w:sz w:val="31"/>
          <w:szCs w:val="31"/>
        </w:rPr>
        <w:t>东省电力公司，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2022.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                                                                          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>[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]</w:t>
      </w:r>
      <w:r>
        <w:rPr>
          <w:rFonts w:ascii="宋体" w:hAnsi="宋体" w:eastAsia="宋体" w:cs="宋体"/>
          <w:spacing w:val="11"/>
          <w:sz w:val="31"/>
          <w:szCs w:val="31"/>
        </w:rPr>
        <w:t>国网山东省电力公司班组对标指标体系 (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2022 </w:t>
      </w:r>
      <w:r>
        <w:rPr>
          <w:rFonts w:ascii="宋体" w:hAnsi="宋体" w:eastAsia="宋体" w:cs="宋体"/>
          <w:spacing w:val="11"/>
          <w:sz w:val="31"/>
          <w:szCs w:val="31"/>
        </w:rPr>
        <w:t>版)  (济南) ：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国</w:t>
      </w:r>
      <w:r>
        <w:rPr>
          <w:rFonts w:ascii="宋体" w:hAnsi="宋体" w:eastAsia="宋体" w:cs="宋体"/>
          <w:spacing w:val="9"/>
          <w:sz w:val="31"/>
          <w:szCs w:val="31"/>
        </w:rPr>
        <w:t>网</w:t>
      </w:r>
      <w:r>
        <w:rPr>
          <w:rFonts w:ascii="宋体" w:hAnsi="宋体" w:eastAsia="宋体" w:cs="宋体"/>
          <w:spacing w:val="7"/>
          <w:sz w:val="31"/>
          <w:szCs w:val="31"/>
        </w:rPr>
        <w:t>山东省电力公司，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2022.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                                                                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[3]</w:t>
      </w:r>
      <w:r>
        <w:rPr>
          <w:rFonts w:ascii="宋体" w:hAnsi="宋体" w:eastAsia="宋体" w:cs="宋体"/>
          <w:spacing w:val="1"/>
          <w:sz w:val="31"/>
          <w:szCs w:val="31"/>
        </w:rPr>
        <w:t>中共国网山东省电力公司委员会关于开展党支部三级联创 ·登高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进阶的实</w:t>
      </w:r>
      <w:r>
        <w:rPr>
          <w:rFonts w:ascii="宋体" w:hAnsi="宋体" w:eastAsia="宋体" w:cs="宋体"/>
          <w:spacing w:val="8"/>
          <w:sz w:val="31"/>
          <w:szCs w:val="31"/>
        </w:rPr>
        <w:t>施</w:t>
      </w:r>
      <w:r>
        <w:rPr>
          <w:rFonts w:ascii="宋体" w:hAnsi="宋体" w:eastAsia="宋体" w:cs="宋体"/>
          <w:spacing w:val="6"/>
          <w:sz w:val="31"/>
          <w:szCs w:val="31"/>
        </w:rPr>
        <w:t>意见 (鲁电党〔2018〕5 号)  (济南) ：国网山东省电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力</w:t>
      </w:r>
      <w:r>
        <w:rPr>
          <w:rFonts w:ascii="宋体" w:hAnsi="宋体" w:eastAsia="宋体" w:cs="宋体"/>
          <w:spacing w:val="8"/>
          <w:sz w:val="31"/>
          <w:szCs w:val="31"/>
        </w:rPr>
        <w:t>公司，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2018.</w:t>
      </w:r>
    </w:p>
    <w:p>
      <w:pPr>
        <w:spacing w:before="1" w:line="358" w:lineRule="auto"/>
        <w:ind w:left="15" w:right="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>[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4]</w:t>
      </w:r>
      <w:r>
        <w:rPr>
          <w:rFonts w:ascii="宋体" w:hAnsi="宋体" w:eastAsia="宋体" w:cs="宋体"/>
          <w:spacing w:val="12"/>
          <w:sz w:val="31"/>
          <w:szCs w:val="31"/>
        </w:rPr>
        <w:t>国网临沂供电公司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2022 </w:t>
      </w:r>
      <w:r>
        <w:rPr>
          <w:rFonts w:ascii="宋体" w:hAnsi="宋体" w:eastAsia="宋体" w:cs="宋体"/>
          <w:spacing w:val="12"/>
          <w:sz w:val="31"/>
          <w:szCs w:val="31"/>
        </w:rPr>
        <w:t>年县公司企业负责人业绩考核实施细则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8"/>
          <w:sz w:val="31"/>
          <w:szCs w:val="31"/>
        </w:rPr>
        <w:t>(</w:t>
      </w:r>
      <w:r>
        <w:rPr>
          <w:rFonts w:ascii="宋体" w:hAnsi="宋体" w:eastAsia="宋体" w:cs="宋体"/>
          <w:spacing w:val="15"/>
          <w:sz w:val="31"/>
          <w:szCs w:val="31"/>
        </w:rPr>
        <w:t>临沂) ：国网临沂供电公司，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2022.</w:t>
      </w:r>
    </w:p>
    <w:sectPr>
      <w:headerReference r:id="rId82" w:type="default"/>
      <w:footerReference r:id="rId83" w:type="default"/>
      <w:pgSz w:w="11906" w:h="16839"/>
      <w:pgMar w:top="1223" w:right="1246" w:bottom="1156" w:left="1425" w:header="819" w:footer="9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jc w:val="righ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7"/>
        <w:w w:val="89"/>
        <w:sz w:val="17"/>
        <w:szCs w:val="17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6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right="109"/>
      <w:jc w:val="righ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8"/>
        <w:sz w:val="17"/>
        <w:szCs w:val="17"/>
      </w:rPr>
      <w:t>1</w:t>
    </w:r>
    <w:r>
      <w:rPr>
        <w:rFonts w:ascii="Times New Roman" w:hAnsi="Times New Roman" w:eastAsia="Times New Roman" w:cs="Times New Roman"/>
        <w:spacing w:val="-7"/>
        <w:sz w:val="17"/>
        <w:szCs w:val="17"/>
      </w:rPr>
      <w:t>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32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right="99"/>
      <w:jc w:val="righ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134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right="99"/>
      <w:jc w:val="righ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134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right="99"/>
      <w:jc w:val="righ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134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right="99"/>
      <w:jc w:val="righ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1"/>
        <w:sz w:val="17"/>
        <w:szCs w:val="17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116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right="107"/>
      <w:jc w:val="righ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116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right="107"/>
      <w:jc w:val="righ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116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4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right="107"/>
      <w:jc w:val="righ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5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6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right="153"/>
      <w:jc w:val="righ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7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8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jc w:val="righ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jc w:val="righ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3"/>
        <w:sz w:val="17"/>
        <w:szCs w:val="17"/>
      </w:rPr>
      <w:t>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3</w:t>
    </w:r>
    <w:r>
      <w:rPr>
        <w:rFonts w:ascii="Times New Roman" w:hAnsi="Times New Roman" w:eastAsia="Times New Roman" w:cs="Times New Roman"/>
        <w:spacing w:val="1"/>
        <w:sz w:val="17"/>
        <w:szCs w:val="17"/>
      </w:rPr>
      <w:t>0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right="83"/>
      <w:jc w:val="righ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3</w:t>
    </w:r>
    <w:r>
      <w:rPr>
        <w:rFonts w:ascii="Times New Roman" w:hAnsi="Times New Roman" w:eastAsia="Times New Roman" w:cs="Times New Roman"/>
        <w:spacing w:val="1"/>
        <w:sz w:val="17"/>
        <w:szCs w:val="17"/>
      </w:rPr>
      <w:t>1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3</w:t>
    </w:r>
    <w:r>
      <w:rPr>
        <w:rFonts w:ascii="Times New Roman" w:hAnsi="Times New Roman" w:eastAsia="Times New Roman" w:cs="Times New Roman"/>
        <w:spacing w:val="1"/>
        <w:sz w:val="17"/>
        <w:szCs w:val="17"/>
      </w:rPr>
      <w:t>2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right="108"/>
      <w:jc w:val="righ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3</w:t>
    </w:r>
    <w:r>
      <w:rPr>
        <w:rFonts w:ascii="Times New Roman" w:hAnsi="Times New Roman" w:eastAsia="Times New Roman" w:cs="Times New Roman"/>
        <w:spacing w:val="1"/>
        <w:sz w:val="17"/>
        <w:szCs w:val="17"/>
      </w:rPr>
      <w:t>3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3</w:t>
    </w:r>
    <w:r>
      <w:rPr>
        <w:rFonts w:ascii="Times New Roman" w:hAnsi="Times New Roman" w:eastAsia="Times New Roman" w:cs="Times New Roman"/>
        <w:spacing w:val="1"/>
        <w:sz w:val="17"/>
        <w:szCs w:val="17"/>
      </w:rPr>
      <w:t>4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jc w:val="righ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3</w:t>
    </w:r>
    <w:r>
      <w:rPr>
        <w:rFonts w:ascii="Times New Roman" w:hAnsi="Times New Roman" w:eastAsia="Times New Roman" w:cs="Times New Roman"/>
        <w:spacing w:val="1"/>
        <w:sz w:val="17"/>
        <w:szCs w:val="17"/>
      </w:rPr>
      <w:t>5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3</w:t>
    </w:r>
    <w:r>
      <w:rPr>
        <w:rFonts w:ascii="Times New Roman" w:hAnsi="Times New Roman" w:eastAsia="Times New Roman" w:cs="Times New Roman"/>
        <w:spacing w:val="1"/>
        <w:sz w:val="17"/>
        <w:szCs w:val="17"/>
      </w:rPr>
      <w:t>6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right="312"/>
      <w:jc w:val="righ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3</w:t>
    </w:r>
    <w:r>
      <w:rPr>
        <w:rFonts w:ascii="Times New Roman" w:hAnsi="Times New Roman" w:eastAsia="Times New Roman" w:cs="Times New Roman"/>
        <w:spacing w:val="1"/>
        <w:sz w:val="17"/>
        <w:szCs w:val="17"/>
      </w:rPr>
      <w:t>7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3</w:t>
    </w:r>
    <w:r>
      <w:rPr>
        <w:rFonts w:ascii="Times New Roman" w:hAnsi="Times New Roman" w:eastAsia="Times New Roman" w:cs="Times New Roman"/>
        <w:spacing w:val="1"/>
        <w:sz w:val="17"/>
        <w:szCs w:val="17"/>
      </w:rPr>
      <w:t>8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jc w:val="righ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3</w:t>
    </w:r>
    <w:r>
      <w:rPr>
        <w:rFonts w:ascii="Times New Roman" w:hAnsi="Times New Roman" w:eastAsia="Times New Roman" w:cs="Times New Roman"/>
        <w:spacing w:val="1"/>
        <w:sz w:val="17"/>
        <w:szCs w:val="17"/>
      </w:rPr>
      <w:t>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4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40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right="108"/>
      <w:jc w:val="righ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41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42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jc w:val="righ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43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44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jc w:val="righ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45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46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jc w:val="righ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47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48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jc w:val="righ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49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right="105"/>
      <w:jc w:val="righ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5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1"/>
        <w:sz w:val="17"/>
        <w:szCs w:val="17"/>
      </w:rPr>
      <w:t>50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jc w:val="righ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1"/>
        <w:sz w:val="17"/>
        <w:szCs w:val="17"/>
      </w:rPr>
      <w:t>51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1"/>
        <w:sz w:val="17"/>
        <w:szCs w:val="17"/>
      </w:rPr>
      <w:t>52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jc w:val="righ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1"/>
        <w:sz w:val="17"/>
        <w:szCs w:val="17"/>
      </w:rPr>
      <w:t>53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6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1"/>
        <w:sz w:val="17"/>
        <w:szCs w:val="17"/>
      </w:rPr>
      <w:t>54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jc w:val="righ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1"/>
        <w:sz w:val="17"/>
        <w:szCs w:val="17"/>
      </w:rPr>
      <w:t>55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1"/>
        <w:sz w:val="17"/>
        <w:szCs w:val="17"/>
      </w:rPr>
      <w:t>56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jc w:val="righ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1"/>
        <w:sz w:val="17"/>
        <w:szCs w:val="17"/>
      </w:rPr>
      <w:t>57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1"/>
        <w:sz w:val="17"/>
        <w:szCs w:val="17"/>
      </w:rPr>
      <w:t>58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right="11"/>
      <w:jc w:val="righ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1"/>
        <w:sz w:val="17"/>
        <w:szCs w:val="17"/>
      </w:rPr>
      <w:t>59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2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6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6</w:t>
    </w:r>
    <w:r>
      <w:rPr>
        <w:rFonts w:ascii="Times New Roman" w:hAnsi="Times New Roman" w:eastAsia="Times New Roman" w:cs="Times New Roman"/>
        <w:spacing w:val="1"/>
        <w:sz w:val="17"/>
        <w:szCs w:val="17"/>
      </w:rPr>
      <w:t>0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jc w:val="righ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6</w:t>
    </w:r>
    <w:r>
      <w:rPr>
        <w:rFonts w:ascii="Times New Roman" w:hAnsi="Times New Roman" w:eastAsia="Times New Roman" w:cs="Times New Roman"/>
        <w:spacing w:val="1"/>
        <w:sz w:val="17"/>
        <w:szCs w:val="17"/>
      </w:rPr>
      <w:t>1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6</w:t>
    </w:r>
    <w:r>
      <w:rPr>
        <w:rFonts w:ascii="Times New Roman" w:hAnsi="Times New Roman" w:eastAsia="Times New Roman" w:cs="Times New Roman"/>
        <w:spacing w:val="1"/>
        <w:sz w:val="17"/>
        <w:szCs w:val="17"/>
      </w:rPr>
      <w:t>2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jc w:val="righ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6</w:t>
    </w:r>
    <w:r>
      <w:rPr>
        <w:rFonts w:ascii="Times New Roman" w:hAnsi="Times New Roman" w:eastAsia="Times New Roman" w:cs="Times New Roman"/>
        <w:spacing w:val="1"/>
        <w:sz w:val="17"/>
        <w:szCs w:val="17"/>
      </w:rPr>
      <w:t>3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jc w:val="righ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2"/>
        <w:sz w:val="17"/>
        <w:szCs w:val="17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right="106"/>
      <w:jc w:val="right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3" w:lineRule="exact"/>
      <w:jc w:val="right"/>
      <w:rPr>
        <w:rFonts w:ascii="Times New Roman" w:hAnsi="Times New Roman" w:eastAsia="Times New Roman" w:cs="Times New Roman"/>
        <w:sz w:val="29"/>
        <w:szCs w:val="29"/>
      </w:rPr>
    </w:pPr>
    <w:r>
      <w:rPr>
        <w:rFonts w:ascii="Times New Roman" w:hAnsi="Times New Roman" w:eastAsia="Times New Roman" w:cs="Times New Roman"/>
        <w:position w:val="2"/>
        <w:sz w:val="29"/>
        <w:szCs w:val="29"/>
      </w:rPr>
      <w:t>T</w:t>
    </w:r>
    <w:r>
      <w:rPr>
        <w:rFonts w:ascii="Times New Roman" w:hAnsi="Times New Roman" w:eastAsia="Times New Roman" w:cs="Times New Roman"/>
        <w:spacing w:val="6"/>
        <w:position w:val="2"/>
        <w:sz w:val="29"/>
        <w:szCs w:val="29"/>
      </w:rPr>
      <w:t>/</w:t>
    </w:r>
    <w:r>
      <w:rPr>
        <w:rFonts w:ascii="Times New Roman" w:hAnsi="Times New Roman" w:eastAsia="Times New Roman" w:cs="Times New Roman"/>
        <w:spacing w:val="4"/>
        <w:position w:val="2"/>
        <w:sz w:val="29"/>
        <w:szCs w:val="29"/>
      </w:rPr>
      <w:t>****-2022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3" w:lineRule="exact"/>
      <w:jc w:val="right"/>
      <w:rPr>
        <w:rFonts w:ascii="Times New Roman" w:hAnsi="Times New Roman" w:eastAsia="Times New Roman" w:cs="Times New Roman"/>
        <w:sz w:val="29"/>
        <w:szCs w:val="29"/>
      </w:rPr>
    </w:pPr>
    <w:r>
      <w:rPr>
        <w:rFonts w:ascii="Times New Roman" w:hAnsi="Times New Roman" w:eastAsia="Times New Roman" w:cs="Times New Roman"/>
        <w:position w:val="2"/>
        <w:sz w:val="29"/>
        <w:szCs w:val="29"/>
      </w:rPr>
      <w:t>T</w:t>
    </w:r>
    <w:r>
      <w:rPr>
        <w:rFonts w:ascii="Times New Roman" w:hAnsi="Times New Roman" w:eastAsia="Times New Roman" w:cs="Times New Roman"/>
        <w:spacing w:val="6"/>
        <w:position w:val="2"/>
        <w:sz w:val="29"/>
        <w:szCs w:val="29"/>
      </w:rPr>
      <w:t>/</w:t>
    </w:r>
    <w:r>
      <w:rPr>
        <w:rFonts w:ascii="Times New Roman" w:hAnsi="Times New Roman" w:eastAsia="Times New Roman" w:cs="Times New Roman"/>
        <w:spacing w:val="4"/>
        <w:position w:val="2"/>
        <w:sz w:val="29"/>
        <w:szCs w:val="29"/>
      </w:rPr>
      <w:t>****-2022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3" w:lineRule="exact"/>
      <w:ind w:right="2"/>
      <w:jc w:val="right"/>
      <w:rPr>
        <w:rFonts w:ascii="Times New Roman" w:hAnsi="Times New Roman" w:eastAsia="Times New Roman" w:cs="Times New Roman"/>
        <w:sz w:val="29"/>
        <w:szCs w:val="29"/>
      </w:rPr>
    </w:pPr>
    <w:r>
      <w:rPr>
        <w:rFonts w:ascii="Times New Roman" w:hAnsi="Times New Roman" w:eastAsia="Times New Roman" w:cs="Times New Roman"/>
        <w:position w:val="2"/>
        <w:sz w:val="29"/>
        <w:szCs w:val="29"/>
      </w:rPr>
      <w:t>T</w:t>
    </w:r>
    <w:r>
      <w:rPr>
        <w:rFonts w:ascii="Times New Roman" w:hAnsi="Times New Roman" w:eastAsia="Times New Roman" w:cs="Times New Roman"/>
        <w:spacing w:val="6"/>
        <w:position w:val="2"/>
        <w:sz w:val="29"/>
        <w:szCs w:val="29"/>
      </w:rPr>
      <w:t>/</w:t>
    </w:r>
    <w:r>
      <w:rPr>
        <w:rFonts w:ascii="Times New Roman" w:hAnsi="Times New Roman" w:eastAsia="Times New Roman" w:cs="Times New Roman"/>
        <w:spacing w:val="4"/>
        <w:position w:val="2"/>
        <w:sz w:val="29"/>
        <w:szCs w:val="29"/>
      </w:rPr>
      <w:t>****-2022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3" w:lineRule="exact"/>
      <w:ind w:right="2"/>
      <w:jc w:val="right"/>
      <w:rPr>
        <w:rFonts w:ascii="Times New Roman" w:hAnsi="Times New Roman" w:eastAsia="Times New Roman" w:cs="Times New Roman"/>
        <w:sz w:val="29"/>
        <w:szCs w:val="29"/>
      </w:rPr>
    </w:pPr>
    <w:r>
      <w:rPr>
        <w:rFonts w:ascii="Times New Roman" w:hAnsi="Times New Roman" w:eastAsia="Times New Roman" w:cs="Times New Roman"/>
        <w:position w:val="2"/>
        <w:sz w:val="29"/>
        <w:szCs w:val="29"/>
      </w:rPr>
      <w:t>T</w:t>
    </w:r>
    <w:r>
      <w:rPr>
        <w:rFonts w:ascii="Times New Roman" w:hAnsi="Times New Roman" w:eastAsia="Times New Roman" w:cs="Times New Roman"/>
        <w:spacing w:val="6"/>
        <w:position w:val="2"/>
        <w:sz w:val="29"/>
        <w:szCs w:val="29"/>
      </w:rPr>
      <w:t>/</w:t>
    </w:r>
    <w:r>
      <w:rPr>
        <w:rFonts w:ascii="Times New Roman" w:hAnsi="Times New Roman" w:eastAsia="Times New Roman" w:cs="Times New Roman"/>
        <w:spacing w:val="4"/>
        <w:position w:val="2"/>
        <w:sz w:val="29"/>
        <w:szCs w:val="29"/>
      </w:rPr>
      <w:t>****-2022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3" w:lineRule="exact"/>
      <w:ind w:right="2"/>
      <w:jc w:val="right"/>
      <w:rPr>
        <w:rFonts w:ascii="Times New Roman" w:hAnsi="Times New Roman" w:eastAsia="Times New Roman" w:cs="Times New Roman"/>
        <w:sz w:val="29"/>
        <w:szCs w:val="29"/>
      </w:rPr>
    </w:pPr>
    <w:r>
      <w:rPr>
        <w:rFonts w:ascii="Times New Roman" w:hAnsi="Times New Roman" w:eastAsia="Times New Roman" w:cs="Times New Roman"/>
        <w:position w:val="2"/>
        <w:sz w:val="29"/>
        <w:szCs w:val="29"/>
      </w:rPr>
      <w:t>T</w:t>
    </w:r>
    <w:r>
      <w:rPr>
        <w:rFonts w:ascii="Times New Roman" w:hAnsi="Times New Roman" w:eastAsia="Times New Roman" w:cs="Times New Roman"/>
        <w:spacing w:val="6"/>
        <w:position w:val="2"/>
        <w:sz w:val="29"/>
        <w:szCs w:val="29"/>
      </w:rPr>
      <w:t>/</w:t>
    </w:r>
    <w:r>
      <w:rPr>
        <w:rFonts w:ascii="Times New Roman" w:hAnsi="Times New Roman" w:eastAsia="Times New Roman" w:cs="Times New Roman"/>
        <w:spacing w:val="4"/>
        <w:position w:val="2"/>
        <w:sz w:val="29"/>
        <w:szCs w:val="29"/>
      </w:rPr>
      <w:t>****-2022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3" w:lineRule="exact"/>
      <w:ind w:right="108"/>
      <w:jc w:val="right"/>
      <w:rPr>
        <w:rFonts w:ascii="Times New Roman" w:hAnsi="Times New Roman" w:eastAsia="Times New Roman" w:cs="Times New Roman"/>
        <w:sz w:val="29"/>
        <w:szCs w:val="29"/>
      </w:rPr>
    </w:pPr>
    <w:r>
      <w:rPr>
        <w:rFonts w:ascii="Times New Roman" w:hAnsi="Times New Roman" w:eastAsia="Times New Roman" w:cs="Times New Roman"/>
        <w:position w:val="2"/>
        <w:sz w:val="29"/>
        <w:szCs w:val="29"/>
      </w:rPr>
      <w:t>T</w:t>
    </w:r>
    <w:r>
      <w:rPr>
        <w:rFonts w:ascii="Times New Roman" w:hAnsi="Times New Roman" w:eastAsia="Times New Roman" w:cs="Times New Roman"/>
        <w:spacing w:val="6"/>
        <w:position w:val="2"/>
        <w:sz w:val="29"/>
        <w:szCs w:val="29"/>
      </w:rPr>
      <w:t>/</w:t>
    </w:r>
    <w:r>
      <w:rPr>
        <w:rFonts w:ascii="Times New Roman" w:hAnsi="Times New Roman" w:eastAsia="Times New Roman" w:cs="Times New Roman"/>
        <w:spacing w:val="4"/>
        <w:position w:val="2"/>
        <w:sz w:val="29"/>
        <w:szCs w:val="29"/>
      </w:rPr>
      <w:t>****-2022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3" w:lineRule="exact"/>
      <w:jc w:val="right"/>
      <w:rPr>
        <w:rFonts w:ascii="Times New Roman" w:hAnsi="Times New Roman" w:eastAsia="Times New Roman" w:cs="Times New Roman"/>
        <w:sz w:val="29"/>
        <w:szCs w:val="29"/>
      </w:rPr>
    </w:pPr>
    <w:r>
      <w:rPr>
        <w:rFonts w:ascii="Times New Roman" w:hAnsi="Times New Roman" w:eastAsia="Times New Roman" w:cs="Times New Roman"/>
        <w:position w:val="2"/>
        <w:sz w:val="29"/>
        <w:szCs w:val="29"/>
      </w:rPr>
      <w:t>T</w:t>
    </w:r>
    <w:r>
      <w:rPr>
        <w:rFonts w:ascii="Times New Roman" w:hAnsi="Times New Roman" w:eastAsia="Times New Roman" w:cs="Times New Roman"/>
        <w:spacing w:val="6"/>
        <w:position w:val="2"/>
        <w:sz w:val="29"/>
        <w:szCs w:val="29"/>
      </w:rPr>
      <w:t>/</w:t>
    </w:r>
    <w:r>
      <w:rPr>
        <w:rFonts w:ascii="Times New Roman" w:hAnsi="Times New Roman" w:eastAsia="Times New Roman" w:cs="Times New Roman"/>
        <w:spacing w:val="4"/>
        <w:position w:val="2"/>
        <w:sz w:val="29"/>
        <w:szCs w:val="29"/>
      </w:rPr>
      <w:t>****-2022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3" w:lineRule="exact"/>
      <w:jc w:val="right"/>
      <w:rPr>
        <w:rFonts w:ascii="Times New Roman" w:hAnsi="Times New Roman" w:eastAsia="Times New Roman" w:cs="Times New Roman"/>
        <w:sz w:val="29"/>
        <w:szCs w:val="29"/>
      </w:rPr>
    </w:pPr>
    <w:r>
      <w:rPr>
        <w:rFonts w:ascii="Times New Roman" w:hAnsi="Times New Roman" w:eastAsia="Times New Roman" w:cs="Times New Roman"/>
        <w:position w:val="2"/>
        <w:sz w:val="29"/>
        <w:szCs w:val="29"/>
      </w:rPr>
      <w:t>T</w:t>
    </w:r>
    <w:r>
      <w:rPr>
        <w:rFonts w:ascii="Times New Roman" w:hAnsi="Times New Roman" w:eastAsia="Times New Roman" w:cs="Times New Roman"/>
        <w:spacing w:val="6"/>
        <w:position w:val="2"/>
        <w:sz w:val="29"/>
        <w:szCs w:val="29"/>
      </w:rPr>
      <w:t>/</w:t>
    </w:r>
    <w:r>
      <w:rPr>
        <w:rFonts w:ascii="Times New Roman" w:hAnsi="Times New Roman" w:eastAsia="Times New Roman" w:cs="Times New Roman"/>
        <w:spacing w:val="4"/>
        <w:position w:val="2"/>
        <w:sz w:val="29"/>
        <w:szCs w:val="29"/>
      </w:rPr>
      <w:t>****-2022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3" w:lineRule="exact"/>
      <w:ind w:right="108"/>
      <w:jc w:val="right"/>
      <w:rPr>
        <w:rFonts w:ascii="Times New Roman" w:hAnsi="Times New Roman" w:eastAsia="Times New Roman" w:cs="Times New Roman"/>
        <w:sz w:val="29"/>
        <w:szCs w:val="29"/>
      </w:rPr>
    </w:pPr>
    <w:r>
      <w:rPr>
        <w:rFonts w:ascii="Times New Roman" w:hAnsi="Times New Roman" w:eastAsia="Times New Roman" w:cs="Times New Roman"/>
        <w:position w:val="2"/>
        <w:sz w:val="29"/>
        <w:szCs w:val="29"/>
      </w:rPr>
      <w:t>T</w:t>
    </w:r>
    <w:r>
      <w:rPr>
        <w:rFonts w:ascii="Times New Roman" w:hAnsi="Times New Roman" w:eastAsia="Times New Roman" w:cs="Times New Roman"/>
        <w:spacing w:val="6"/>
        <w:position w:val="2"/>
        <w:sz w:val="29"/>
        <w:szCs w:val="29"/>
      </w:rPr>
      <w:t>/</w:t>
    </w:r>
    <w:r>
      <w:rPr>
        <w:rFonts w:ascii="Times New Roman" w:hAnsi="Times New Roman" w:eastAsia="Times New Roman" w:cs="Times New Roman"/>
        <w:spacing w:val="4"/>
        <w:position w:val="2"/>
        <w:sz w:val="29"/>
        <w:szCs w:val="29"/>
      </w:rPr>
      <w:t>****-2022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3" w:lineRule="exact"/>
      <w:jc w:val="right"/>
      <w:rPr>
        <w:rFonts w:ascii="Times New Roman" w:hAnsi="Times New Roman" w:eastAsia="Times New Roman" w:cs="Times New Roman"/>
        <w:sz w:val="29"/>
        <w:szCs w:val="29"/>
      </w:rPr>
    </w:pPr>
    <w:r>
      <w:rPr>
        <w:rFonts w:ascii="Times New Roman" w:hAnsi="Times New Roman" w:eastAsia="Times New Roman" w:cs="Times New Roman"/>
        <w:position w:val="2"/>
        <w:sz w:val="29"/>
        <w:szCs w:val="29"/>
      </w:rPr>
      <w:t>T</w:t>
    </w:r>
    <w:r>
      <w:rPr>
        <w:rFonts w:ascii="Times New Roman" w:hAnsi="Times New Roman" w:eastAsia="Times New Roman" w:cs="Times New Roman"/>
        <w:spacing w:val="6"/>
        <w:position w:val="2"/>
        <w:sz w:val="29"/>
        <w:szCs w:val="29"/>
      </w:rPr>
      <w:t>/</w:t>
    </w:r>
    <w:r>
      <w:rPr>
        <w:rFonts w:ascii="Times New Roman" w:hAnsi="Times New Roman" w:eastAsia="Times New Roman" w:cs="Times New Roman"/>
        <w:spacing w:val="4"/>
        <w:position w:val="2"/>
        <w:sz w:val="29"/>
        <w:szCs w:val="29"/>
      </w:rPr>
      <w:t>****-2022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3" w:lineRule="exact"/>
      <w:jc w:val="right"/>
      <w:rPr>
        <w:rFonts w:ascii="Times New Roman" w:hAnsi="Times New Roman" w:eastAsia="Times New Roman" w:cs="Times New Roman"/>
        <w:sz w:val="29"/>
        <w:szCs w:val="29"/>
      </w:rPr>
    </w:pPr>
    <w:r>
      <w:rPr>
        <w:rFonts w:ascii="Times New Roman" w:hAnsi="Times New Roman" w:eastAsia="Times New Roman" w:cs="Times New Roman"/>
        <w:position w:val="2"/>
        <w:sz w:val="29"/>
        <w:szCs w:val="29"/>
      </w:rPr>
      <w:t>T</w:t>
    </w:r>
    <w:r>
      <w:rPr>
        <w:rFonts w:ascii="Times New Roman" w:hAnsi="Times New Roman" w:eastAsia="Times New Roman" w:cs="Times New Roman"/>
        <w:spacing w:val="6"/>
        <w:position w:val="2"/>
        <w:sz w:val="29"/>
        <w:szCs w:val="29"/>
      </w:rPr>
      <w:t>/</w:t>
    </w:r>
    <w:r>
      <w:rPr>
        <w:rFonts w:ascii="Times New Roman" w:hAnsi="Times New Roman" w:eastAsia="Times New Roman" w:cs="Times New Roman"/>
        <w:spacing w:val="4"/>
        <w:position w:val="2"/>
        <w:sz w:val="29"/>
        <w:szCs w:val="29"/>
      </w:rPr>
      <w:t>****-2022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3" w:lineRule="exact"/>
      <w:ind w:right="83"/>
      <w:jc w:val="right"/>
      <w:rPr>
        <w:rFonts w:ascii="Times New Roman" w:hAnsi="Times New Roman" w:eastAsia="Times New Roman" w:cs="Times New Roman"/>
        <w:sz w:val="29"/>
        <w:szCs w:val="29"/>
      </w:rPr>
    </w:pPr>
    <w:r>
      <w:rPr>
        <w:rFonts w:ascii="Times New Roman" w:hAnsi="Times New Roman" w:eastAsia="Times New Roman" w:cs="Times New Roman"/>
        <w:position w:val="2"/>
        <w:sz w:val="29"/>
        <w:szCs w:val="29"/>
      </w:rPr>
      <w:t>T</w:t>
    </w:r>
    <w:r>
      <w:rPr>
        <w:rFonts w:ascii="Times New Roman" w:hAnsi="Times New Roman" w:eastAsia="Times New Roman" w:cs="Times New Roman"/>
        <w:spacing w:val="6"/>
        <w:position w:val="2"/>
        <w:sz w:val="29"/>
        <w:szCs w:val="29"/>
      </w:rPr>
      <w:t>/</w:t>
    </w:r>
    <w:r>
      <w:rPr>
        <w:rFonts w:ascii="Times New Roman" w:hAnsi="Times New Roman" w:eastAsia="Times New Roman" w:cs="Times New Roman"/>
        <w:spacing w:val="4"/>
        <w:position w:val="2"/>
        <w:sz w:val="29"/>
        <w:szCs w:val="29"/>
      </w:rPr>
      <w:t>****-2022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YxMjlkMzUxOWNmZGQ3YTcxODJiNWYyYmQ2ZjFlZjkifQ=="/>
  </w:docVars>
  <w:rsids>
    <w:rsidRoot w:val="00000000"/>
    <w:rsid w:val="74227C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1" Type="http://schemas.openxmlformats.org/officeDocument/2006/relationships/fontTable" Target="fontTable.xml"/><Relationship Id="rId90" Type="http://schemas.openxmlformats.org/officeDocument/2006/relationships/customXml" Target="../customXml/item1.xml"/><Relationship Id="rId9" Type="http://schemas.openxmlformats.org/officeDocument/2006/relationships/header" Target="header3.xml"/><Relationship Id="rId89" Type="http://schemas.openxmlformats.org/officeDocument/2006/relationships/image" Target="media/image5.png"/><Relationship Id="rId88" Type="http://schemas.openxmlformats.org/officeDocument/2006/relationships/image" Target="media/image4.png"/><Relationship Id="rId87" Type="http://schemas.openxmlformats.org/officeDocument/2006/relationships/image" Target="media/image3.png"/><Relationship Id="rId86" Type="http://schemas.openxmlformats.org/officeDocument/2006/relationships/image" Target="media/image2.png"/><Relationship Id="rId85" Type="http://schemas.openxmlformats.org/officeDocument/2006/relationships/image" Target="media/image1.png"/><Relationship Id="rId84" Type="http://schemas.openxmlformats.org/officeDocument/2006/relationships/theme" Target="theme/theme1.xml"/><Relationship Id="rId83" Type="http://schemas.openxmlformats.org/officeDocument/2006/relationships/footer" Target="footer63.xml"/><Relationship Id="rId82" Type="http://schemas.openxmlformats.org/officeDocument/2006/relationships/header" Target="header16.xml"/><Relationship Id="rId81" Type="http://schemas.openxmlformats.org/officeDocument/2006/relationships/footer" Target="footer62.xml"/><Relationship Id="rId80" Type="http://schemas.openxmlformats.org/officeDocument/2006/relationships/header" Target="header15.xml"/><Relationship Id="rId8" Type="http://schemas.openxmlformats.org/officeDocument/2006/relationships/footer" Target="footer2.xml"/><Relationship Id="rId79" Type="http://schemas.openxmlformats.org/officeDocument/2006/relationships/footer" Target="footer61.xml"/><Relationship Id="rId78" Type="http://schemas.openxmlformats.org/officeDocument/2006/relationships/header" Target="header14.xml"/><Relationship Id="rId77" Type="http://schemas.openxmlformats.org/officeDocument/2006/relationships/footer" Target="footer60.xml"/><Relationship Id="rId76" Type="http://schemas.openxmlformats.org/officeDocument/2006/relationships/footer" Target="footer59.xml"/><Relationship Id="rId75" Type="http://schemas.openxmlformats.org/officeDocument/2006/relationships/footer" Target="footer58.xml"/><Relationship Id="rId74" Type="http://schemas.openxmlformats.org/officeDocument/2006/relationships/footer" Target="footer57.xml"/><Relationship Id="rId73" Type="http://schemas.openxmlformats.org/officeDocument/2006/relationships/footer" Target="footer56.xml"/><Relationship Id="rId72" Type="http://schemas.openxmlformats.org/officeDocument/2006/relationships/footer" Target="footer55.xml"/><Relationship Id="rId71" Type="http://schemas.openxmlformats.org/officeDocument/2006/relationships/footer" Target="footer54.xml"/><Relationship Id="rId70" Type="http://schemas.openxmlformats.org/officeDocument/2006/relationships/footer" Target="footer53.xml"/><Relationship Id="rId7" Type="http://schemas.openxmlformats.org/officeDocument/2006/relationships/header" Target="header2.xml"/><Relationship Id="rId69" Type="http://schemas.openxmlformats.org/officeDocument/2006/relationships/footer" Target="footer52.xml"/><Relationship Id="rId68" Type="http://schemas.openxmlformats.org/officeDocument/2006/relationships/footer" Target="footer51.xml"/><Relationship Id="rId67" Type="http://schemas.openxmlformats.org/officeDocument/2006/relationships/footer" Target="footer50.xml"/><Relationship Id="rId66" Type="http://schemas.openxmlformats.org/officeDocument/2006/relationships/footer" Target="footer49.xml"/><Relationship Id="rId65" Type="http://schemas.openxmlformats.org/officeDocument/2006/relationships/footer" Target="footer48.xml"/><Relationship Id="rId64" Type="http://schemas.openxmlformats.org/officeDocument/2006/relationships/footer" Target="footer47.xml"/><Relationship Id="rId63" Type="http://schemas.openxmlformats.org/officeDocument/2006/relationships/footer" Target="footer46.xml"/><Relationship Id="rId62" Type="http://schemas.openxmlformats.org/officeDocument/2006/relationships/footer" Target="footer45.xml"/><Relationship Id="rId61" Type="http://schemas.openxmlformats.org/officeDocument/2006/relationships/footer" Target="footer44.xml"/><Relationship Id="rId60" Type="http://schemas.openxmlformats.org/officeDocument/2006/relationships/footer" Target="footer43.xml"/><Relationship Id="rId6" Type="http://schemas.openxmlformats.org/officeDocument/2006/relationships/footer" Target="footer1.xml"/><Relationship Id="rId59" Type="http://schemas.openxmlformats.org/officeDocument/2006/relationships/footer" Target="footer42.xml"/><Relationship Id="rId58" Type="http://schemas.openxmlformats.org/officeDocument/2006/relationships/footer" Target="footer41.xml"/><Relationship Id="rId57" Type="http://schemas.openxmlformats.org/officeDocument/2006/relationships/header" Target="header13.xml"/><Relationship Id="rId56" Type="http://schemas.openxmlformats.org/officeDocument/2006/relationships/footer" Target="footer40.xml"/><Relationship Id="rId55" Type="http://schemas.openxmlformats.org/officeDocument/2006/relationships/header" Target="header12.xml"/><Relationship Id="rId54" Type="http://schemas.openxmlformats.org/officeDocument/2006/relationships/footer" Target="footer39.xml"/><Relationship Id="rId53" Type="http://schemas.openxmlformats.org/officeDocument/2006/relationships/footer" Target="footer38.xml"/><Relationship Id="rId52" Type="http://schemas.openxmlformats.org/officeDocument/2006/relationships/footer" Target="footer37.xml"/><Relationship Id="rId51" Type="http://schemas.openxmlformats.org/officeDocument/2006/relationships/footer" Target="footer36.xml"/><Relationship Id="rId50" Type="http://schemas.openxmlformats.org/officeDocument/2006/relationships/footer" Target="footer35.xml"/><Relationship Id="rId5" Type="http://schemas.openxmlformats.org/officeDocument/2006/relationships/header" Target="header1.xml"/><Relationship Id="rId49" Type="http://schemas.openxmlformats.org/officeDocument/2006/relationships/footer" Target="footer34.xml"/><Relationship Id="rId48" Type="http://schemas.openxmlformats.org/officeDocument/2006/relationships/footer" Target="footer33.xml"/><Relationship Id="rId47" Type="http://schemas.openxmlformats.org/officeDocument/2006/relationships/footer" Target="footer32.xml"/><Relationship Id="rId46" Type="http://schemas.openxmlformats.org/officeDocument/2006/relationships/footer" Target="footer31.xml"/><Relationship Id="rId45" Type="http://schemas.openxmlformats.org/officeDocument/2006/relationships/footer" Target="footer30.xml"/><Relationship Id="rId44" Type="http://schemas.openxmlformats.org/officeDocument/2006/relationships/footer" Target="footer29.xml"/><Relationship Id="rId43" Type="http://schemas.openxmlformats.org/officeDocument/2006/relationships/footer" Target="footer28.xml"/><Relationship Id="rId42" Type="http://schemas.openxmlformats.org/officeDocument/2006/relationships/footer" Target="footer27.xml"/><Relationship Id="rId41" Type="http://schemas.openxmlformats.org/officeDocument/2006/relationships/footer" Target="footer26.xml"/><Relationship Id="rId40" Type="http://schemas.openxmlformats.org/officeDocument/2006/relationships/footer" Target="footer25.xml"/><Relationship Id="rId4" Type="http://schemas.openxmlformats.org/officeDocument/2006/relationships/endnotes" Target="endnotes.xml"/><Relationship Id="rId39" Type="http://schemas.openxmlformats.org/officeDocument/2006/relationships/footer" Target="footer24.xml"/><Relationship Id="rId38" Type="http://schemas.openxmlformats.org/officeDocument/2006/relationships/footer" Target="footer23.xml"/><Relationship Id="rId37" Type="http://schemas.openxmlformats.org/officeDocument/2006/relationships/footer" Target="footer22.xml"/><Relationship Id="rId36" Type="http://schemas.openxmlformats.org/officeDocument/2006/relationships/footer" Target="footer21.xml"/><Relationship Id="rId35" Type="http://schemas.openxmlformats.org/officeDocument/2006/relationships/footer" Target="footer20.xml"/><Relationship Id="rId34" Type="http://schemas.openxmlformats.org/officeDocument/2006/relationships/footer" Target="footer19.xml"/><Relationship Id="rId33" Type="http://schemas.openxmlformats.org/officeDocument/2006/relationships/footer" Target="footer18.xml"/><Relationship Id="rId32" Type="http://schemas.openxmlformats.org/officeDocument/2006/relationships/footer" Target="footer17.xml"/><Relationship Id="rId31" Type="http://schemas.openxmlformats.org/officeDocument/2006/relationships/footer" Target="footer16.xml"/><Relationship Id="rId30" Type="http://schemas.openxmlformats.org/officeDocument/2006/relationships/footer" Target="footer15.xml"/><Relationship Id="rId3" Type="http://schemas.openxmlformats.org/officeDocument/2006/relationships/footnotes" Target="footnotes.xml"/><Relationship Id="rId29" Type="http://schemas.openxmlformats.org/officeDocument/2006/relationships/footer" Target="footer14.xml"/><Relationship Id="rId28" Type="http://schemas.openxmlformats.org/officeDocument/2006/relationships/footer" Target="footer13.xml"/><Relationship Id="rId27" Type="http://schemas.openxmlformats.org/officeDocument/2006/relationships/footer" Target="footer12.xml"/><Relationship Id="rId26" Type="http://schemas.openxmlformats.org/officeDocument/2006/relationships/footer" Target="footer11.xml"/><Relationship Id="rId25" Type="http://schemas.openxmlformats.org/officeDocument/2006/relationships/header" Target="header11.xml"/><Relationship Id="rId24" Type="http://schemas.openxmlformats.org/officeDocument/2006/relationships/footer" Target="footer10.xml"/><Relationship Id="rId23" Type="http://schemas.openxmlformats.org/officeDocument/2006/relationships/header" Target="header10.xml"/><Relationship Id="rId22" Type="http://schemas.openxmlformats.org/officeDocument/2006/relationships/footer" Target="footer9.xml"/><Relationship Id="rId21" Type="http://schemas.openxmlformats.org/officeDocument/2006/relationships/header" Target="header9.xml"/><Relationship Id="rId20" Type="http://schemas.openxmlformats.org/officeDocument/2006/relationships/footer" Target="footer8.xml"/><Relationship Id="rId2" Type="http://schemas.openxmlformats.org/officeDocument/2006/relationships/settings" Target="settings.xml"/><Relationship Id="rId19" Type="http://schemas.openxmlformats.org/officeDocument/2006/relationships/header" Target="header8.xml"/><Relationship Id="rId18" Type="http://schemas.openxmlformats.org/officeDocument/2006/relationships/footer" Target="footer7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65</Pages>
  <Words>19232</Words>
  <Characters>22863</Characters>
  <TotalTime>1</TotalTime>
  <ScaleCrop>false</ScaleCrop>
  <LinksUpToDate>false</LinksUpToDate>
  <CharactersWithSpaces>24531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2023-02-26T18:01:00Z</dcterms:created>
  <dc:creator>darwin's office</dc:creator>
  <cp:lastModifiedBy>刘振振</cp:lastModifiedBy>
  <dcterms:modified xsi:type="dcterms:W3CDTF">2023-03-22T07:12:23Z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2023-03-22T15:03:30Z</vt:filetime>
  </property>
  <property fmtid="{D5CDD505-2E9C-101B-9397-08002B2CF9AE}" pid="4" name="KSOProductBuildVer">
    <vt:lpwstr>2052-11.1.0.13703</vt:lpwstr>
  </property>
  <property fmtid="{D5CDD505-2E9C-101B-9397-08002B2CF9AE}" pid="5" name="ICV">
    <vt:lpwstr>C032373A5E134A9AA66825444A9EC6A7</vt:lpwstr>
  </property>
</Properties>
</file>