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10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99"/>
        <w:gridCol w:w="1706"/>
        <w:gridCol w:w="54"/>
        <w:gridCol w:w="1240"/>
        <w:gridCol w:w="6"/>
        <w:gridCol w:w="1452"/>
        <w:gridCol w:w="1355"/>
        <w:gridCol w:w="148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80" w:hRule="exact"/>
          <w:jc w:val="center"/>
        </w:trPr>
        <w:tc>
          <w:tcPr>
            <w:tcW w:w="1030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2" w:leftChars="-21" w:hanging="79" w:hangingChars="18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山东省电力行业科技创新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专家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征集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1" w:hRule="exact"/>
          <w:jc w:val="center"/>
        </w:trPr>
        <w:tc>
          <w:tcPr>
            <w:tcW w:w="1030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 w:line="240" w:lineRule="auto"/>
              <w:jc w:val="right"/>
              <w:textAlignment w:val="auto"/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“*”为必填项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-24" w:leftChars="-21" w:hanging="43" w:hangingChars="18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13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名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17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-24" w:lef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族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14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-24" w:leftChars="-21" w:hanging="43" w:hangingChars="18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-24" w:lef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贴照片处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日期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籍    贯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hanging="43" w:hangingChars="18"/>
              <w:jc w:val="center"/>
              <w:rPr>
                <w:rFonts w:hint="eastAsia" w:ascii="宋体" w:hAnsi="宋体" w:eastAsia="宋体" w:cs="宋体"/>
                <w:w w:val="6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>政治面貌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hanging="43" w:hangingChars="18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证件号码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right="-67" w:rightChars="-21" w:hanging="43" w:hangingChars="18"/>
              <w:jc w:val="both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证件类型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hanging="43" w:hangingChars="18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移动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电话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right="-67" w:rightChars="-21" w:hanging="43" w:hangingChars="18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right="-67" w:rightChars="-21" w:hanging="43" w:hangingChars="18"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highlight w:val="none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邮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箱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hanging="43" w:hangingChars="18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工作单位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2" w:leftChars="-22" w:right="-32" w:rightChars="-10" w:hanging="48" w:hangingChars="20"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单位地址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98" w:leftChars="93" w:firstLine="432" w:firstLineChars="180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职    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-32" w:rightChars="-10" w:firstLine="0" w:firstLineChars="0"/>
              <w:jc w:val="center"/>
              <w:rPr>
                <w:rFonts w:ascii="宋体" w:hAnsi="宋体" w:eastAsia="宋体" w:cs="宋体"/>
                <w:spacing w:val="-6"/>
                <w:w w:val="8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职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称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-24" w:lef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9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>现从事专业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eastAsia="zh-CN"/>
              </w:rPr>
              <w:t>申报类别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0" w:lineRule="atLeast"/>
              <w:jc w:val="both"/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eastAsia="zh-CN"/>
              </w:rPr>
              <w:t>科技研发类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eastAsia="zh-CN"/>
              </w:rPr>
              <w:t>管理咨询类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0" w:lineRule="atLeast"/>
              <w:jc w:val="both"/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>科技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eastAsia="zh-CN"/>
              </w:rPr>
              <w:t>金融类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eastAsia="zh-CN"/>
              </w:rPr>
              <w:t>其他（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10305" w:type="dxa"/>
            <w:gridSpan w:val="9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2"/>
                <w:highlight w:val="none"/>
                <w:lang w:val="en-US" w:eastAsia="zh-CN"/>
              </w:rPr>
              <w:t>受教育经历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3105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就读学校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起止时间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vertAlign w:val="baseline"/>
                <w:lang w:val="en-US" w:eastAsia="zh-CN"/>
              </w:rPr>
              <w:t>*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所获学位或毕业证书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3105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left="-24" w:leftChars="-21" w:right="-67" w:rightChars="-21" w:hanging="43" w:hangingChars="18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left="-24" w:leftChars="-21" w:hanging="43" w:hangingChars="18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3105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left="-24" w:leftChars="-21" w:right="-67" w:rightChars="-21" w:hanging="43" w:hangingChars="18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left="-24" w:leftChars="-21" w:right="-67" w:righ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left="-24" w:leftChars="-21" w:hanging="43" w:hangingChars="18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4" w:hRule="exact"/>
          <w:jc w:val="center"/>
        </w:trPr>
        <w:tc>
          <w:tcPr>
            <w:tcW w:w="10305" w:type="dxa"/>
            <w:gridSpan w:val="9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both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服务方式及内容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请在能提供的服务项目前打“√”号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可多选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。）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1.服务方式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left="0" w:leftChars="0" w:firstLine="960" w:firstLineChars="400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项目评审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课题研究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科技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咨询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政策宣贯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标准制定；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其他(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22" w:hRule="exact"/>
          <w:jc w:val="center"/>
        </w:trPr>
        <w:tc>
          <w:tcPr>
            <w:tcW w:w="10305" w:type="dxa"/>
            <w:gridSpan w:val="9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2.服务内容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请在能提供的服务项目前打“√”号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可多选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。）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left="0" w:leftChars="0" w:firstLine="960" w:firstLineChars="4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电力行业质量管理成果评审；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电力科技创新成果评审；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left="0" w:leftChars="0" w:firstLine="960" w:firstLineChars="4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各类科技创新平台申报指导；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电力行业标准制修订；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left="0" w:leftChars="0" w:firstLine="960" w:firstLineChars="4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高新技术企业咨询指导；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科技型中小企业培育；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left="0" w:leftChars="0" w:firstLine="960" w:firstLineChars="400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科技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成果培育、孵化、转化、推广等相关服务工作；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left="0" w:leftChars="0" w:firstLine="960" w:firstLineChars="400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其他（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10305" w:type="dxa"/>
            <w:gridSpan w:val="9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left="-24" w:leftChars="-21" w:hanging="43" w:hangingChars="18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曾参与科技管理部门评审、咨询活动名称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3159" w:type="dxa"/>
            <w:gridSpan w:val="3"/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firstLine="960" w:firstLineChars="4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发生时间</w:t>
            </w:r>
          </w:p>
        </w:tc>
        <w:tc>
          <w:tcPr>
            <w:tcW w:w="7146" w:type="dxa"/>
            <w:gridSpan w:val="6"/>
            <w:noWrap w:val="0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firstLine="2400" w:firstLineChars="10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评审/咨询活动名称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146" w:type="dxa"/>
            <w:gridSpan w:val="6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left="-24" w:leftChars="-21" w:hanging="43" w:hangingChars="18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  <w:jc w:val="center"/>
        </w:trPr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146" w:type="dxa"/>
            <w:gridSpan w:val="6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exact"/>
              <w:ind w:left="-24" w:leftChars="-21" w:hanging="43" w:hangingChars="18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934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185" w:hRule="atLeast"/>
          <w:jc w:val="center"/>
        </w:trPr>
        <w:tc>
          <w:tcPr>
            <w:tcW w:w="10288" w:type="dxa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eastAsia="zh-CN"/>
              </w:rPr>
              <w:t>主要从业经历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vertAlign w:val="superscript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（包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括工作简历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专业技术成就及取得奖励荣誉等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，限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1000字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77" w:hRule="atLeast"/>
          <w:jc w:val="center"/>
        </w:trPr>
        <w:tc>
          <w:tcPr>
            <w:tcW w:w="4934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专家本人意见：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本人承诺所填报的信息真实、准确，如有不符，愿承担相应责任。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（签名）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年      月     日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ascii="宋体" w:hAnsi="宋体" w:cs="宋体"/>
                <w:kern w:val="0"/>
                <w:sz w:val="24"/>
              </w:rPr>
              <w:t>单位意见：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right="48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           单位</w:t>
            </w:r>
            <w:r>
              <w:rPr>
                <w:rFonts w:ascii="宋体" w:hAnsi="宋体" w:cs="宋体"/>
                <w:kern w:val="0"/>
                <w:sz w:val="24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right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（签字）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年   月   日 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请自行粘贴电子版近期彩色免冠一寸照片，并附相关资质、荣誉等佐证材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料</w:t>
      </w:r>
      <w:r>
        <w:rPr>
          <w:rFonts w:hint="default" w:ascii="Times New Roman" w:hAnsi="Times New Roman" w:eastAsia="仿宋_GB2312" w:cs="Times New Roman"/>
          <w:sz w:val="21"/>
          <w:szCs w:val="21"/>
        </w:rPr>
        <w:t>一并通过</w:t>
      </w:r>
      <w:r>
        <w:rPr>
          <w:rFonts w:hint="eastAsia" w:ascii="仿宋_GB2312" w:hAnsi="仿宋_GB2312" w:eastAsia="仿宋_GB2312" w:cs="仿宋_GB2312"/>
          <w:sz w:val="21"/>
          <w:szCs w:val="21"/>
        </w:rPr>
        <w:t>电子邮件方式提供。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证件类型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：例如身份证、护照或其他；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籍    贯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X省X市（县），例如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山东省济南市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等；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4.政治面貌：例如群众、中共党员、民革党员、民盟盟员、农工党党员、九三学社社员等；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5.现从事专业：指现从事专职工作的类别，例如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：输电、变电、配电、用电、调度、电网其他、锅炉、汽机、电气一次、电气二次、热工、燃料环化、风电、水电、核电、光伏、储能、电源其他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近5年参与省级以上科技管理部门组织的评审、咨询活动（如有，请选择重点事项填写）。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填写内容简洁明了，字体字号大小与模板一致，征集表页面不超过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页。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4F55"/>
    <w:rsid w:val="00142395"/>
    <w:rsid w:val="32024902"/>
    <w:rsid w:val="41674F55"/>
    <w:rsid w:val="471544A9"/>
    <w:rsid w:val="52EB4AB4"/>
    <w:rsid w:val="53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/>
      <w:b/>
      <w:kern w:val="44"/>
    </w:rPr>
  </w:style>
  <w:style w:type="paragraph" w:styleId="2">
    <w:name w:val="heading 2"/>
    <w:basedOn w:val="1"/>
    <w:next w:val="1"/>
    <w:qFormat/>
    <w:uiPriority w:val="99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2023-04-03T08:29:00Z</dcterms:created>
  <dc:creator>Girl~</dc:creator>
  <cp:lastModifiedBy>Girl~</cp:lastModifiedBy>
  <dcterms:modified xsi:type="dcterms:W3CDTF">2023-04-03T08:30:05Z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207146250_cloud</vt:lpwstr>
  </property>
</Properties>
</file>