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</w:t>
      </w:r>
    </w:p>
    <w:p>
      <w:pPr>
        <w:rPr>
          <w:rFonts w:ascii="方正黑体_GBK" w:hAnsi="方正黑体_GBK" w:eastAsia="方正黑体_GBK"/>
          <w:snapToGrid w:val="0"/>
          <w:kern w:val="0"/>
          <w:sz w:val="32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snapToGrid w:val="0"/>
          <w:kern w:val="0"/>
          <w:sz w:val="32"/>
        </w:rPr>
        <w:t>附件1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机动绞磨操作技术培训班课程安排</w:t>
      </w:r>
    </w:p>
    <w:tbl>
      <w:tblPr>
        <w:tblStyle w:val="14"/>
        <w:tblW w:w="8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32"/>
        <w:gridCol w:w="1542"/>
        <w:gridCol w:w="3684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tblHeader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授课与实操指导人员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5月28日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17:00前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晚间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18:30-20:30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5月29日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8:30-12:00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机动绞磨的操作方-理论讲解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傅启光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14:00-17:30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机动绞磨的操作方法-现场实物讲解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李玉勇 贡明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晚间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安规考试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5月30日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8:30-12:00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机动绞磨的操作方法-实操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李玉勇 贡明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14:00-17:30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实操/机动绞磨常见故障判定及排除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李玉勇 贡明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晚间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晚间自习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5月31日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8:30-12:00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机动绞磨实操考试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14:00-15:00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理论考试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</w:tbl>
    <w:p>
      <w:pPr>
        <w:jc w:val="left"/>
        <w:rPr>
          <w:rFonts w:ascii="方正仿宋_GBK" w:hAnsi="Tahoma" w:eastAsia="方正仿宋_GBK" w:cs="Tahoma"/>
          <w:kern w:val="0"/>
          <w:szCs w:val="32"/>
        </w:rPr>
        <w:sectPr>
          <w:headerReference r:id="rId3" w:type="default"/>
          <w:footerReference r:id="rId4" w:type="default"/>
          <w:pgSz w:w="11906" w:h="16838"/>
          <w:pgMar w:top="2098" w:right="1588" w:bottom="2098" w:left="1474" w:header="851" w:footer="992" w:gutter="0"/>
          <w:cols w:space="720" w:num="1"/>
          <w:docGrid w:type="lines" w:linePitch="435" w:charSpace="0"/>
        </w:sectPr>
      </w:pPr>
      <w:r>
        <w:rPr>
          <w:rFonts w:hint="eastAsia" w:ascii="微软雅黑" w:hAnsi="微软雅黑" w:eastAsia="微软雅黑" w:cs="微软雅黑"/>
          <w:sz w:val="30"/>
          <w:szCs w:val="30"/>
        </w:rPr>
        <w:t>备注：根据天气情况，课程顺序适当调整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-60325</wp:posOffset>
                </wp:positionV>
                <wp:extent cx="1359535" cy="1874520"/>
                <wp:effectExtent l="0" t="0" r="12065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0240" y="1012825"/>
                          <a:ext cx="1359535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170305" cy="1160780"/>
                                  <wp:effectExtent l="0" t="0" r="0" b="127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305" cy="11611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也可通过微信扫描二维码进行报名</w:t>
                            </w:r>
                          </w:p>
                          <w:p>
                            <w:pPr>
                              <w:pStyle w:val="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65pt;margin-top:-4.75pt;height:147.6pt;width:107.05pt;z-index:251660288;mso-width-relative:page;mso-height-relative:page;" fillcolor="#FFFFFF [3201]" filled="t" stroked="f" coordsize="21600,21600" o:gfxdata="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B&#10;0Rs01wAAAAoBAAAPAAAAAAAAAAEAIAAAACIAAABkcnMvZG93bnJldi54bWxQSwECFAAUAAAACACH&#10;TuJA2VT0LF4CAACc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170305" cy="1160780"/>
                            <wp:effectExtent l="0" t="0" r="0" b="127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305" cy="11611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r>
                        <w:rPr>
                          <w:rFonts w:hint="eastAsia"/>
                        </w:rPr>
                        <w:t>也可通过微信扫描二维码进行报名</w:t>
                      </w:r>
                    </w:p>
                    <w:p>
                      <w:pPr>
                        <w:pStyle w:val="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</w:pPr>
      <w:r>
        <w:rPr>
          <w:rFonts w:hint="eastAsia" w:ascii="方正小标宋_GBK" w:eastAsia="方正小标宋_GBK"/>
          <w:sz w:val="36"/>
          <w:szCs w:val="36"/>
        </w:rPr>
        <w:t>报名回执表</w:t>
      </w:r>
    </w:p>
    <w:p>
      <w:pPr>
        <w:pStyle w:val="9"/>
        <w:rPr>
          <w:rFonts w:ascii="宋体" w:hAnsi="宋体" w:cs="宋体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 w:val="0"/>
          <w:color w:val="000000"/>
          <w:kern w:val="0"/>
          <w:sz w:val="28"/>
          <w:szCs w:val="28"/>
        </w:rPr>
        <w:t>单位名称：</w:t>
      </w:r>
    </w:p>
    <w:tbl>
      <w:tblPr>
        <w:tblStyle w:val="14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71"/>
        <w:gridCol w:w="708"/>
        <w:gridCol w:w="719"/>
        <w:gridCol w:w="2312"/>
        <w:gridCol w:w="1552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3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4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5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</w:tbl>
    <w:p>
      <w:pPr>
        <w:spacing w:line="580" w:lineRule="exact"/>
        <w:rPr>
          <w:rFonts w:ascii="方正仿宋_GBK" w:eastAsia="方正仿宋_GBK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TW"/>
        </w:rPr>
        <w:t>请于</w:t>
      </w:r>
      <w:r>
        <w:rPr>
          <w:rFonts w:hint="eastAsia" w:ascii="仿宋_GB2312" w:eastAsia="仿宋_GB2312" w:cs="宋体"/>
          <w:kern w:val="0"/>
          <w:sz w:val="32"/>
          <w:szCs w:val="32"/>
        </w:rPr>
        <w:t>2023年5</w:t>
      </w:r>
      <w:r>
        <w:rPr>
          <w:rFonts w:hint="eastAsia" w:ascii="仿宋_GB2312" w:eastAsia="仿宋_GB2312" w:cs="宋体"/>
          <w:kern w:val="0"/>
          <w:sz w:val="32"/>
          <w:szCs w:val="32"/>
          <w:lang w:eastAsia="zh-TW"/>
        </w:rPr>
        <w:t>月</w:t>
      </w:r>
      <w:r>
        <w:rPr>
          <w:rFonts w:hint="eastAsia" w:ascii="仿宋_GB2312" w:eastAsia="仿宋_GB2312" w:cs="宋体"/>
          <w:kern w:val="0"/>
          <w:sz w:val="32"/>
          <w:szCs w:val="32"/>
        </w:rPr>
        <w:t>24</w:t>
      </w:r>
      <w:r>
        <w:rPr>
          <w:rFonts w:hint="eastAsia" w:ascii="仿宋_GB2312" w:eastAsia="仿宋_GB2312" w:cs="宋体"/>
          <w:kern w:val="0"/>
          <w:sz w:val="32"/>
          <w:szCs w:val="32"/>
          <w:lang w:eastAsia="zh-TW"/>
        </w:rPr>
        <w:t>日</w:t>
      </w:r>
      <w:r>
        <w:rPr>
          <w:rFonts w:hint="eastAsia" w:ascii="仿宋_GB2312" w:eastAsia="仿宋_GB2312" w:cs="宋体"/>
          <w:kern w:val="0"/>
          <w:sz w:val="32"/>
          <w:szCs w:val="32"/>
        </w:rPr>
        <w:t>16</w:t>
      </w:r>
      <w:r>
        <w:rPr>
          <w:rFonts w:hint="eastAsia" w:ascii="仿宋_GB2312" w:eastAsia="仿宋_GB2312" w:cs="宋体"/>
          <w:kern w:val="0"/>
          <w:sz w:val="32"/>
          <w:szCs w:val="32"/>
          <w:lang w:eastAsia="zh-TW"/>
        </w:rPr>
        <w:t>:</w:t>
      </w:r>
      <w:r>
        <w:rPr>
          <w:rFonts w:hint="eastAsia" w:ascii="仿宋_GB2312" w:eastAsia="仿宋_GB2312" w:cs="宋体"/>
          <w:kern w:val="0"/>
          <w:sz w:val="32"/>
          <w:szCs w:val="32"/>
        </w:rPr>
        <w:t>0</w:t>
      </w:r>
      <w:r>
        <w:rPr>
          <w:rFonts w:hint="eastAsia" w:ascii="仿宋_GB2312" w:eastAsia="仿宋_GB2312" w:cs="宋体"/>
          <w:kern w:val="0"/>
          <w:sz w:val="32"/>
          <w:szCs w:val="32"/>
          <w:lang w:eastAsia="zh-TW"/>
        </w:rPr>
        <w:t>0前</w:t>
      </w:r>
      <w:r>
        <w:rPr>
          <w:rFonts w:hint="eastAsia" w:ascii="仿宋_GB2312" w:eastAsia="仿宋_GB2312" w:cs="宋体"/>
          <w:kern w:val="0"/>
          <w:sz w:val="32"/>
          <w:szCs w:val="32"/>
        </w:rPr>
        <w:t>回复，如不能及时回复，将视为不参加此次培训。</w:t>
      </w:r>
    </w:p>
    <w:p>
      <w:pPr>
        <w:widowControl/>
        <w:jc w:val="left"/>
        <w:rPr>
          <w:rFonts w:ascii="方正黑体_GBK" w:hAnsi="黑体" w:eastAsia="方正黑体_GBK"/>
          <w:szCs w:val="32"/>
        </w:rPr>
      </w:pPr>
      <w:r>
        <w:rPr>
          <w:rFonts w:ascii="方正黑体_GBK" w:hAnsi="黑体" w:eastAsia="方正黑体_GBK"/>
          <w:szCs w:val="32"/>
        </w:rPr>
        <w:br w:type="page"/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培训地点交通路线说明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bCs/>
          <w:szCs w:val="32"/>
        </w:rPr>
      </w:pPr>
      <w:r>
        <w:rPr>
          <w:rFonts w:hint="eastAsia" w:ascii="方正仿宋_GBK" w:hAnsi="Times New Roman" w:eastAsia="方正仿宋_GBK"/>
          <w:bCs/>
          <w:sz w:val="32"/>
          <w:szCs w:val="32"/>
        </w:rPr>
        <w:t>1.地图导航</w:t>
      </w:r>
    </w:p>
    <w:p>
      <w:pPr>
        <w:spacing w:line="580" w:lineRule="exact"/>
        <w:ind w:firstLine="645"/>
        <w:rPr>
          <w:rFonts w:ascii="方正仿宋_GBK" w:hAnsi="Times New Roman" w:eastAsia="方正仿宋_GBK"/>
          <w:sz w:val="30"/>
          <w:szCs w:val="30"/>
        </w:rPr>
      </w:pPr>
      <w:r>
        <w:rPr>
          <w:rFonts w:hint="eastAsia" w:ascii="方正仿宋_GBK" w:hAnsi="Times New Roman" w:eastAsia="方正仿宋_GBK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1224915</wp:posOffset>
            </wp:positionV>
            <wp:extent cx="5558155" cy="2496820"/>
            <wp:effectExtent l="0" t="0" r="4445" b="17780"/>
            <wp:wrapTopAndBottom/>
            <wp:docPr id="2" name="图片 9" descr="说明: H:\a0a1487181b27b709de38af2ec19e2d.jpga0a1487181b27b709de38af2ec19e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说明: H:\a0a1487181b27b709de38af2ec19e2d.jpga0a1487181b27b709de38af2ec19e2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Times New Roman" w:eastAsia="方正仿宋_GBK"/>
          <w:sz w:val="30"/>
          <w:szCs w:val="30"/>
        </w:rPr>
        <w:t>高德地图选择“山东联诚电力工程有限公司”或“腊山基地”，腾讯地图和百度地图选择“济南德力工程检测有限公司 ”直达培训地点。</w:t>
      </w:r>
    </w:p>
    <w:p>
      <w:pPr>
        <w:spacing w:line="580" w:lineRule="exact"/>
        <w:ind w:firstLine="645"/>
        <w:jc w:val="center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大门外观</w:t>
      </w: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方正仿宋_GBK" w:hAnsi="Times New Roman" w:eastAsia="方正仿宋_GBK"/>
          <w:bCs/>
          <w:sz w:val="32"/>
          <w:szCs w:val="32"/>
        </w:rPr>
      </w:pPr>
      <w:r>
        <w:rPr>
          <w:rFonts w:hint="eastAsia" w:ascii="方正仿宋_GBK" w:hAnsi="Times New Roman" w:eastAsia="方正仿宋_GBK"/>
          <w:bCs/>
          <w:sz w:val="32"/>
          <w:szCs w:val="32"/>
        </w:rPr>
        <w:t>2.乘车路线</w:t>
      </w:r>
    </w:p>
    <w:p>
      <w:pPr>
        <w:spacing w:line="580" w:lineRule="exact"/>
        <w:ind w:firstLine="645"/>
        <w:rPr>
          <w:rFonts w:ascii="方正仿宋_GBK" w:hAnsi="Times New Roman" w:eastAsia="方正仿宋_GBK"/>
          <w:sz w:val="30"/>
          <w:szCs w:val="30"/>
        </w:rPr>
      </w:pPr>
      <w:r>
        <w:rPr>
          <w:rFonts w:hint="eastAsia" w:ascii="方正仿宋_GBK" w:hAnsi="Times New Roman" w:eastAsia="方正仿宋_GBK"/>
          <w:sz w:val="30"/>
          <w:szCs w:val="30"/>
        </w:rPr>
        <w:t>（1）济南西站（高铁站）：乘坐地铁1号线，在王府庄地铁站（F口）出站，出站西行100米即可到达培训基地；若在济南西站乘坐出租车约20元路程。</w:t>
      </w:r>
    </w:p>
    <w:p>
      <w:pPr>
        <w:spacing w:line="580" w:lineRule="exact"/>
        <w:ind w:firstLine="645"/>
        <w:rPr>
          <w:rFonts w:ascii="方正仿宋_GBK" w:hAnsi="Times New Roman" w:eastAsia="方正仿宋_GBK"/>
          <w:sz w:val="30"/>
          <w:szCs w:val="30"/>
        </w:rPr>
      </w:pPr>
      <w:r>
        <w:rPr>
          <w:rFonts w:hint="eastAsia" w:ascii="方正仿宋_GBK" w:hAnsi="Times New Roman" w:eastAsia="方正仿宋_GBK"/>
          <w:sz w:val="30"/>
          <w:szCs w:val="30"/>
        </w:rPr>
        <w:t>（2）济南火车站：步行至地铁济南站北（D口）乘坐地铁2号线，在王府庄地铁站（F口）出站，出站西行100米即可到达培训基地；若在济南火车站乘坐出租车约40元路程。</w:t>
      </w:r>
    </w:p>
    <w:p>
      <w:pPr>
        <w:pStyle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Roman 10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/>
        <w:sz w:val="28"/>
        <w:szCs w:val="28"/>
      </w:rPr>
    </w:pPr>
    <w:r>
      <w:rPr>
        <w:rStyle w:val="16"/>
        <w:rFonts w:ascii="仿宋_GB2312" w:hAnsi="仿宋_GB2312" w:cs="仿宋_GB2312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16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16"/>
        <w:rFonts w:ascii="宋体" w:hAnsi="宋体" w:cs="宋体"/>
        <w:sz w:val="28"/>
        <w:szCs w:val="28"/>
      </w:rPr>
      <w:t>3</w:t>
    </w:r>
    <w:r>
      <w:rPr>
        <w:rFonts w:ascii="宋体" w:hAnsi="宋体" w:cs="宋体"/>
        <w:sz w:val="28"/>
        <w:szCs w:val="28"/>
      </w:rPr>
      <w:fldChar w:fldCharType="end"/>
    </w:r>
    <w:r>
      <w:rPr>
        <w:rStyle w:val="16"/>
        <w:rFonts w:ascii="宋体" w:hAnsi="宋体" w:cs="宋体"/>
        <w:sz w:val="28"/>
        <w:szCs w:val="28"/>
      </w:rPr>
      <w:t xml:space="preserve"> </w:t>
    </w:r>
    <w:r>
      <w:rPr>
        <w:rStyle w:val="16"/>
        <w:rFonts w:ascii="仿宋_GB2312" w:hAnsi="仿宋_GB2312" w:cs="仿宋_GB2312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diNDk4OGRjNTg1NTUxYjVhYmMwYmQzNmYwMjgifQ=="/>
  </w:docVars>
  <w:rsids>
    <w:rsidRoot w:val="00FF2BE3"/>
    <w:rsid w:val="000E38A0"/>
    <w:rsid w:val="00164F81"/>
    <w:rsid w:val="003F355B"/>
    <w:rsid w:val="00503394"/>
    <w:rsid w:val="00503FAA"/>
    <w:rsid w:val="006C3DEC"/>
    <w:rsid w:val="0084552A"/>
    <w:rsid w:val="00863696"/>
    <w:rsid w:val="00866FD3"/>
    <w:rsid w:val="009A5E3F"/>
    <w:rsid w:val="00AC1995"/>
    <w:rsid w:val="00C1000C"/>
    <w:rsid w:val="00C72629"/>
    <w:rsid w:val="00E17A66"/>
    <w:rsid w:val="00E7605D"/>
    <w:rsid w:val="00EC339D"/>
    <w:rsid w:val="00F65893"/>
    <w:rsid w:val="00FF2BE3"/>
    <w:rsid w:val="012F41F1"/>
    <w:rsid w:val="059F38C8"/>
    <w:rsid w:val="07173A02"/>
    <w:rsid w:val="07EE0565"/>
    <w:rsid w:val="0AA96DC2"/>
    <w:rsid w:val="12E85640"/>
    <w:rsid w:val="1E4D585F"/>
    <w:rsid w:val="20364AC4"/>
    <w:rsid w:val="25BC1C48"/>
    <w:rsid w:val="279E2E53"/>
    <w:rsid w:val="2A7D127A"/>
    <w:rsid w:val="2C9675EE"/>
    <w:rsid w:val="2D621327"/>
    <w:rsid w:val="307F5D4C"/>
    <w:rsid w:val="319E3182"/>
    <w:rsid w:val="340B642A"/>
    <w:rsid w:val="3577377B"/>
    <w:rsid w:val="35C86BE4"/>
    <w:rsid w:val="37576DFC"/>
    <w:rsid w:val="379876F3"/>
    <w:rsid w:val="37EF6FDB"/>
    <w:rsid w:val="3800003D"/>
    <w:rsid w:val="3E554590"/>
    <w:rsid w:val="4147611B"/>
    <w:rsid w:val="472267C1"/>
    <w:rsid w:val="480F1B5E"/>
    <w:rsid w:val="4CD81552"/>
    <w:rsid w:val="4EC47C95"/>
    <w:rsid w:val="5677432E"/>
    <w:rsid w:val="56845BEB"/>
    <w:rsid w:val="56A9645A"/>
    <w:rsid w:val="5C981DBF"/>
    <w:rsid w:val="5F96510A"/>
    <w:rsid w:val="5FF8017B"/>
    <w:rsid w:val="60C22582"/>
    <w:rsid w:val="64AF7CA6"/>
    <w:rsid w:val="68A46020"/>
    <w:rsid w:val="6B9A16B0"/>
    <w:rsid w:val="6F9B59F7"/>
    <w:rsid w:val="75765687"/>
    <w:rsid w:val="75A44ED9"/>
    <w:rsid w:val="76C83419"/>
    <w:rsid w:val="7944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7"/>
    <w:next w:val="8"/>
    <w:unhideWhenUsed/>
    <w:qFormat/>
    <w:uiPriority w:val="0"/>
    <w:pPr>
      <w:tabs>
        <w:tab w:val="left" w:pos="840"/>
        <w:tab w:val="right" w:leader="dot" w:pos="8963"/>
      </w:tabs>
      <w:outlineLvl w:val="1"/>
    </w:pPr>
    <w:rPr>
      <w:rFonts w:ascii="宋体" w:hAnsi="宋体" w:cs="宋体"/>
      <w:b/>
      <w:sz w:val="24"/>
      <w:szCs w:val="21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/>
    </w:rPr>
  </w:style>
  <w:style w:type="paragraph" w:styleId="3">
    <w:name w:val="Body Text Indent 2"/>
    <w:basedOn w:val="1"/>
    <w:next w:val="4"/>
    <w:qFormat/>
    <w:uiPriority w:val="0"/>
    <w:pPr>
      <w:ind w:right="1" w:firstLine="720"/>
    </w:pPr>
    <w:rPr>
      <w:rFonts w:ascii="Times New Roman" w:hAnsi="Times New Roman"/>
    </w:r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ascii="Times New Roman" w:hAnsi="宋体"/>
      <w:sz w:val="24"/>
    </w:rPr>
  </w:style>
  <w:style w:type="paragraph" w:styleId="5">
    <w:name w:val="Plain Text"/>
    <w:basedOn w:val="1"/>
    <w:qFormat/>
    <w:uiPriority w:val="0"/>
    <w:rPr>
      <w:rFonts w:ascii="宋体" w:hAnsi="Roman 10cpi"/>
      <w:szCs w:val="20"/>
    </w:rPr>
  </w:style>
  <w:style w:type="paragraph" w:styleId="7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8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9">
    <w:name w:val="Body Text"/>
    <w:basedOn w:val="1"/>
    <w:qFormat/>
    <w:uiPriority w:val="0"/>
    <w:pPr>
      <w:spacing w:before="60" w:after="60"/>
    </w:pPr>
    <w:rPr>
      <w:rFonts w:ascii="Times New Roman" w:hAnsi="Times New Roman"/>
      <w:bCs/>
      <w:sz w:val="24"/>
    </w:rPr>
  </w:style>
  <w:style w:type="paragraph" w:styleId="10">
    <w:name w:val="Balloon Text"/>
    <w:basedOn w:val="1"/>
    <w:link w:val="17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16">
    <w:name w:val="页码1"/>
    <w:qFormat/>
    <w:uiPriority w:val="99"/>
  </w:style>
  <w:style w:type="character" w:customStyle="1" w:styleId="17">
    <w:name w:val="批注框文本 Char"/>
    <w:basedOn w:val="15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1159</Words>
  <Characters>1400</Characters>
  <Lines>11</Lines>
  <Paragraphs>3</Paragraphs>
  <TotalTime>28</TotalTime>
  <ScaleCrop>false</ScaleCrop>
  <LinksUpToDate>false</LinksUpToDate>
  <CharactersWithSpaces>1470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我叫  丁林枫</cp:lastModifiedBy>
  <dcterms:modified xsi:type="dcterms:W3CDTF">2023-05-24T08:40:37Z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C25461BD6D39428F93B482E4E5672959</vt:lpwstr>
  </property>
</Properties>
</file>