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参会回执表</w:t>
      </w:r>
    </w:p>
    <w:p>
      <w:pPr>
        <w:pStyle w:val="5"/>
        <w:ind w:firstLine="0" w:firstLineChars="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报名单位：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134"/>
        <w:gridCol w:w="1843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是否需要统一安排住宿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ind w:firstLine="1280" w:firstLineChars="400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78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请有意参加会议的单位和个人于11月23日前将《参会人员回执表》发送至协会。邮箱：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jhcwb@sdpea.org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17780</wp:posOffset>
                </wp:positionV>
                <wp:extent cx="114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.4pt;height:0pt;width:9pt;z-index:251660288;mso-width-relative:page;mso-height-relative:page;" coordsize="21600,21600" o:gfxdata="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dkGv1AAAAAcBAAAPAAAAAAAAAAEAIAAA&#10;ACIAAABkcnMvZG93bnJldi54bWxQSwECFAAUAAAACACHTuJA2p39k9cBAACVAwAADgAAAAAAAAAB&#10;ACAAAAAjAQAAZHJzL2Uyb0RvYy54bWxQSwUGAAAAAAYABgBZAQAAb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传真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0531-67807806。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附件 2  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132"/>
        <w:gridCol w:w="510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640" w:type="dxa"/>
            <w:gridSpan w:val="4"/>
            <w:vAlign w:val="center"/>
          </w:tcPr>
          <w:p>
            <w:pPr>
              <w:ind w:firstLine="640" w:firstLineChars="200"/>
              <w:jc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>第四届中小企业服务商大会主要行程安排（暂定）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会议时间</w:t>
            </w:r>
          </w:p>
        </w:tc>
        <w:tc>
          <w:tcPr>
            <w:tcW w:w="6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主要内容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11月28日</w:t>
            </w:r>
          </w:p>
        </w:tc>
        <w:tc>
          <w:tcPr>
            <w:tcW w:w="62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下午报到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金色大厅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11月29日上午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主论坛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一、领导致辞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金色大厅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二、主题分享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1.《新经济 新挑战 新机遇》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2.《数字中国，智能引领》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三、优秀服务商展示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四、活动启动及项目合作签约仪式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五、圆桌论坛:创新服务助力平台和企业发展</w:t>
            </w:r>
          </w:p>
        </w:tc>
        <w:tc>
          <w:tcPr>
            <w:tcW w:w="1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11月29日下午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分论坛</w:t>
            </w: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产权市场助力企业融资创新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中华厅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数字智能助力企业新发展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移动互联网时代的品牌塑造和营销创新</w:t>
            </w:r>
          </w:p>
        </w:tc>
        <w:tc>
          <w:tcPr>
            <w:tcW w:w="1645" w:type="dxa"/>
            <w:vMerge w:val="continue"/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人力资本创新助推实体经济发展</w:t>
            </w:r>
          </w:p>
        </w:tc>
        <w:tc>
          <w:tcPr>
            <w:tcW w:w="1645" w:type="dxa"/>
            <w:vMerge w:val="continue"/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政策引领推动中小企业创新发展</w:t>
            </w:r>
          </w:p>
        </w:tc>
        <w:tc>
          <w:tcPr>
            <w:tcW w:w="1645" w:type="dxa"/>
            <w:vMerge w:val="continue"/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服务对接</w:t>
            </w:r>
          </w:p>
        </w:tc>
        <w:tc>
          <w:tcPr>
            <w:tcW w:w="1645" w:type="dxa"/>
            <w:vMerge w:val="continue"/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yellow"/>
              </w:rPr>
            </w:pPr>
          </w:p>
        </w:tc>
      </w:tr>
    </w:tbl>
    <w:p>
      <w:pPr>
        <w:pStyle w:val="2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150" w:afterAutospacing="0"/>
        <w:ind w:right="106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48D9"/>
    <w:rsid w:val="74824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2018-11-16T09:13:00Z</dcterms:created>
  <dc:creator>我叫  丁林枫</dc:creator>
  <cp:lastModifiedBy>我叫  丁林枫</cp:lastModifiedBy>
  <dcterms:modified xsi:type="dcterms:W3CDTF">2018-11-16T09:13:52Z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