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黑体" w:hAnsi="黑体" w:eastAsia="黑体"/>
          <w:b/>
          <w:bCs/>
          <w:color w:val="000000"/>
          <w:sz w:val="44"/>
          <w:szCs w:val="44"/>
        </w:rPr>
      </w:pPr>
      <w:r>
        <w:rPr>
          <w:rFonts w:hint="eastAsia" w:ascii="黑体" w:hAnsi="黑体" w:eastAsia="黑体" w:cs="华文仿宋"/>
          <w:sz w:val="32"/>
          <w:szCs w:val="32"/>
        </w:rPr>
        <w:t>附件</w:t>
      </w:r>
      <w:r>
        <w:rPr>
          <w:rFonts w:ascii="黑体" w:hAnsi="黑体" w:eastAsia="黑体" w:cs="华文仿宋"/>
          <w:sz w:val="32"/>
          <w:szCs w:val="32"/>
        </w:rPr>
        <w:t>1</w:t>
      </w:r>
    </w:p>
    <w:p>
      <w:pPr>
        <w:spacing w:line="578" w:lineRule="exact"/>
        <w:jc w:val="center"/>
        <w:rPr>
          <w:rFonts w:ascii="方正小标宋简体" w:eastAsia="方正小标宋简体" w:cs="华文仿宋"/>
          <w:bCs/>
          <w:sz w:val="36"/>
          <w:szCs w:val="36"/>
        </w:rPr>
      </w:pPr>
      <w:r>
        <w:rPr>
          <w:rFonts w:hint="eastAsia" w:ascii="方正小标宋简体" w:eastAsia="方正小标宋简体" w:cs="华文仿宋"/>
          <w:bCs/>
          <w:sz w:val="36"/>
          <w:szCs w:val="36"/>
        </w:rPr>
        <w:t>第三届能源行业网络安全论坛暨网络安全技术创新应用研讨会报名回执单</w:t>
      </w:r>
    </w:p>
    <w:p>
      <w:pPr>
        <w:spacing w:line="578" w:lineRule="exact"/>
        <w:ind w:firstLine="560"/>
        <w:rPr>
          <w:rFonts w:ascii="仿宋_GB2312" w:eastAsia="仿宋_GB2312" w:cs="宋体"/>
          <w:sz w:val="28"/>
          <w:szCs w:val="28"/>
        </w:rPr>
      </w:pPr>
      <w:r>
        <w:rPr>
          <w:rFonts w:hint="eastAsia" w:ascii="仿宋_GB2312" w:eastAsia="仿宋_GB2312" w:cs="宋体"/>
          <w:sz w:val="28"/>
          <w:szCs w:val="28"/>
        </w:rPr>
        <w:t>单位名称：</w:t>
      </w:r>
    </w:p>
    <w:tbl>
      <w:tblPr>
        <w:tblStyle w:val="4"/>
        <w:tblW w:w="14034" w:type="dxa"/>
        <w:jc w:val="center"/>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41"/>
        <w:gridCol w:w="1636"/>
        <w:gridCol w:w="1701"/>
        <w:gridCol w:w="2306"/>
        <w:gridCol w:w="255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418"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姓名</w:t>
            </w:r>
          </w:p>
        </w:tc>
        <w:tc>
          <w:tcPr>
            <w:tcW w:w="1341"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性别</w:t>
            </w:r>
          </w:p>
        </w:tc>
        <w:tc>
          <w:tcPr>
            <w:tcW w:w="1636"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部门</w:t>
            </w:r>
          </w:p>
        </w:tc>
        <w:tc>
          <w:tcPr>
            <w:tcW w:w="1701"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职务</w:t>
            </w:r>
          </w:p>
        </w:tc>
        <w:tc>
          <w:tcPr>
            <w:tcW w:w="2306"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联系电话</w:t>
            </w:r>
          </w:p>
        </w:tc>
        <w:tc>
          <w:tcPr>
            <w:tcW w:w="2551" w:type="dxa"/>
            <w:vAlign w:val="center"/>
          </w:tcPr>
          <w:p>
            <w:pPr>
              <w:spacing w:line="578" w:lineRule="exact"/>
              <w:jc w:val="center"/>
              <w:rPr>
                <w:rFonts w:ascii="仿宋_GB2312" w:eastAsia="仿宋_GB2312" w:cs="华文仿宋"/>
                <w:sz w:val="28"/>
                <w:szCs w:val="28"/>
              </w:rPr>
            </w:pPr>
            <w:r>
              <w:rPr>
                <w:rFonts w:hint="eastAsia" w:ascii="仿宋_GB2312" w:eastAsia="仿宋_GB2312" w:cs="宋体"/>
                <w:sz w:val="28"/>
                <w:szCs w:val="28"/>
              </w:rPr>
              <w:t>电子邮箱</w:t>
            </w:r>
          </w:p>
        </w:tc>
        <w:tc>
          <w:tcPr>
            <w:tcW w:w="3081" w:type="dxa"/>
            <w:vAlign w:val="center"/>
          </w:tcPr>
          <w:p>
            <w:pPr>
              <w:tabs>
                <w:tab w:val="left" w:pos="644"/>
              </w:tabs>
              <w:spacing w:line="578" w:lineRule="exact"/>
              <w:jc w:val="center"/>
              <w:rPr>
                <w:rFonts w:ascii="仿宋_GB2312" w:eastAsia="仿宋_GB2312" w:cs="华文仿宋"/>
                <w:sz w:val="28"/>
                <w:szCs w:val="28"/>
              </w:rPr>
            </w:pPr>
            <w:r>
              <w:rPr>
                <w:rFonts w:hint="eastAsia" w:ascii="仿宋_GB2312" w:eastAsia="仿宋_GB2312" w:cs="宋体"/>
                <w:sz w:val="28"/>
                <w:szCs w:val="28"/>
              </w:rPr>
              <w:t>住宿安排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tcPr>
          <w:p>
            <w:pPr>
              <w:spacing w:line="578" w:lineRule="exact"/>
              <w:ind w:firstLine="560"/>
              <w:rPr>
                <w:rFonts w:ascii="仿宋_GB2312" w:hAnsi="??" w:eastAsia="仿宋_GB2312" w:cs="华文仿宋"/>
                <w:sz w:val="28"/>
                <w:szCs w:val="28"/>
              </w:rPr>
            </w:pPr>
          </w:p>
        </w:tc>
        <w:tc>
          <w:tcPr>
            <w:tcW w:w="1341" w:type="dxa"/>
          </w:tcPr>
          <w:p>
            <w:pPr>
              <w:spacing w:line="578" w:lineRule="exact"/>
              <w:ind w:firstLine="560"/>
              <w:rPr>
                <w:rFonts w:ascii="仿宋_GB2312" w:hAnsi="??" w:eastAsia="仿宋_GB2312" w:cs="华文仿宋"/>
                <w:sz w:val="28"/>
                <w:szCs w:val="28"/>
              </w:rPr>
            </w:pPr>
          </w:p>
        </w:tc>
        <w:tc>
          <w:tcPr>
            <w:tcW w:w="1636" w:type="dxa"/>
          </w:tcPr>
          <w:p>
            <w:pPr>
              <w:spacing w:line="578" w:lineRule="exact"/>
              <w:ind w:firstLine="560"/>
              <w:rPr>
                <w:rFonts w:ascii="仿宋_GB2312" w:hAnsi="??" w:eastAsia="仿宋_GB2312" w:cs="华文仿宋"/>
                <w:sz w:val="28"/>
                <w:szCs w:val="28"/>
              </w:rPr>
            </w:pPr>
          </w:p>
        </w:tc>
        <w:tc>
          <w:tcPr>
            <w:tcW w:w="1701" w:type="dxa"/>
          </w:tcPr>
          <w:p>
            <w:pPr>
              <w:spacing w:line="578" w:lineRule="exact"/>
              <w:ind w:firstLine="560"/>
              <w:rPr>
                <w:rFonts w:ascii="仿宋_GB2312" w:hAnsi="??" w:eastAsia="仿宋_GB2312" w:cs="华文仿宋"/>
                <w:sz w:val="28"/>
                <w:szCs w:val="28"/>
              </w:rPr>
            </w:pPr>
          </w:p>
        </w:tc>
        <w:tc>
          <w:tcPr>
            <w:tcW w:w="2306" w:type="dxa"/>
          </w:tcPr>
          <w:p>
            <w:pPr>
              <w:spacing w:line="578" w:lineRule="exact"/>
              <w:ind w:firstLine="560"/>
              <w:rPr>
                <w:rFonts w:ascii="仿宋_GB2312" w:hAnsi="??" w:eastAsia="仿宋_GB2312" w:cs="华文仿宋"/>
                <w:sz w:val="28"/>
                <w:szCs w:val="28"/>
              </w:rPr>
            </w:pPr>
          </w:p>
        </w:tc>
        <w:tc>
          <w:tcPr>
            <w:tcW w:w="2551" w:type="dxa"/>
          </w:tcPr>
          <w:p>
            <w:pPr>
              <w:spacing w:line="578" w:lineRule="exact"/>
              <w:ind w:firstLine="560"/>
              <w:rPr>
                <w:rFonts w:ascii="仿宋_GB2312" w:eastAsia="仿宋_GB2312" w:cs="宋体"/>
                <w:sz w:val="28"/>
                <w:szCs w:val="28"/>
              </w:rPr>
            </w:pPr>
          </w:p>
        </w:tc>
        <w:tc>
          <w:tcPr>
            <w:tcW w:w="3081" w:type="dxa"/>
          </w:tcPr>
          <w:p>
            <w:pPr>
              <w:spacing w:line="578" w:lineRule="exact"/>
              <w:rPr>
                <w:rFonts w:ascii="仿宋_GB2312" w:eastAsia="仿宋_GB2312" w:cs="宋体"/>
                <w:sz w:val="28"/>
                <w:szCs w:val="28"/>
              </w:rPr>
            </w:pPr>
            <w:r>
              <w:rPr>
                <w:rFonts w:hint="eastAsia" w:ascii="仿宋_GB2312" w:eastAsia="仿宋_GB2312" w:cs="宋体"/>
                <w:sz w:val="28"/>
                <w:szCs w:val="28"/>
              </w:rPr>
              <w:t>□12月6日1晚</w:t>
            </w:r>
          </w:p>
          <w:p>
            <w:pPr>
              <w:spacing w:line="578" w:lineRule="exact"/>
              <w:rPr>
                <w:rFonts w:ascii="仿宋_GB2312" w:eastAsia="仿宋_GB2312" w:cs="宋体"/>
                <w:sz w:val="28"/>
                <w:szCs w:val="28"/>
              </w:rPr>
            </w:pPr>
            <w:r>
              <w:rPr>
                <w:rFonts w:hint="eastAsia" w:ascii="仿宋_GB2312" w:eastAsia="仿宋_GB2312" w:cs="宋体"/>
                <w:sz w:val="28"/>
                <w:szCs w:val="28"/>
              </w:rPr>
              <w:t>□12月6日、7日2晚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tcPr>
          <w:p>
            <w:pPr>
              <w:spacing w:line="578" w:lineRule="exact"/>
              <w:ind w:firstLine="560"/>
              <w:rPr>
                <w:rFonts w:ascii="仿宋_GB2312" w:hAnsi="??" w:eastAsia="仿宋_GB2312" w:cs="华文仿宋"/>
                <w:sz w:val="28"/>
                <w:szCs w:val="28"/>
              </w:rPr>
            </w:pPr>
          </w:p>
        </w:tc>
        <w:tc>
          <w:tcPr>
            <w:tcW w:w="1341" w:type="dxa"/>
          </w:tcPr>
          <w:p>
            <w:pPr>
              <w:spacing w:line="578" w:lineRule="exact"/>
              <w:ind w:firstLine="560"/>
              <w:rPr>
                <w:rFonts w:ascii="仿宋_GB2312" w:hAnsi="??" w:eastAsia="仿宋_GB2312" w:cs="华文仿宋"/>
                <w:sz w:val="28"/>
                <w:szCs w:val="28"/>
              </w:rPr>
            </w:pPr>
          </w:p>
        </w:tc>
        <w:tc>
          <w:tcPr>
            <w:tcW w:w="1636" w:type="dxa"/>
          </w:tcPr>
          <w:p>
            <w:pPr>
              <w:spacing w:line="578" w:lineRule="exact"/>
              <w:ind w:firstLine="560"/>
              <w:rPr>
                <w:rFonts w:ascii="仿宋_GB2312" w:hAnsi="??" w:eastAsia="仿宋_GB2312" w:cs="华文仿宋"/>
                <w:sz w:val="28"/>
                <w:szCs w:val="28"/>
              </w:rPr>
            </w:pPr>
          </w:p>
        </w:tc>
        <w:tc>
          <w:tcPr>
            <w:tcW w:w="1701" w:type="dxa"/>
          </w:tcPr>
          <w:p>
            <w:pPr>
              <w:spacing w:line="578" w:lineRule="exact"/>
              <w:ind w:firstLine="560"/>
              <w:rPr>
                <w:rFonts w:ascii="仿宋_GB2312" w:hAnsi="??" w:eastAsia="仿宋_GB2312" w:cs="华文仿宋"/>
                <w:sz w:val="28"/>
                <w:szCs w:val="28"/>
              </w:rPr>
            </w:pPr>
          </w:p>
        </w:tc>
        <w:tc>
          <w:tcPr>
            <w:tcW w:w="2306" w:type="dxa"/>
          </w:tcPr>
          <w:p>
            <w:pPr>
              <w:spacing w:line="578" w:lineRule="exact"/>
              <w:ind w:firstLine="560"/>
              <w:rPr>
                <w:rFonts w:ascii="仿宋_GB2312" w:hAnsi="??" w:eastAsia="仿宋_GB2312" w:cs="华文仿宋"/>
                <w:sz w:val="28"/>
                <w:szCs w:val="28"/>
              </w:rPr>
            </w:pPr>
          </w:p>
        </w:tc>
        <w:tc>
          <w:tcPr>
            <w:tcW w:w="2551" w:type="dxa"/>
          </w:tcPr>
          <w:p>
            <w:pPr>
              <w:spacing w:line="578" w:lineRule="exact"/>
              <w:ind w:firstLine="560"/>
              <w:rPr>
                <w:rFonts w:ascii="仿宋_GB2312" w:hAnsi="??" w:eastAsia="仿宋_GB2312" w:cs="华文仿宋"/>
                <w:sz w:val="28"/>
                <w:szCs w:val="28"/>
              </w:rPr>
            </w:pPr>
          </w:p>
        </w:tc>
        <w:tc>
          <w:tcPr>
            <w:tcW w:w="3081" w:type="dxa"/>
          </w:tcPr>
          <w:p>
            <w:pPr>
              <w:spacing w:line="578" w:lineRule="exact"/>
              <w:rPr>
                <w:rFonts w:ascii="仿宋_GB2312" w:eastAsia="仿宋_GB2312" w:cs="宋体"/>
                <w:sz w:val="28"/>
                <w:szCs w:val="28"/>
              </w:rPr>
            </w:pPr>
            <w:r>
              <w:rPr>
                <w:rFonts w:hint="eastAsia" w:ascii="仿宋_GB2312" w:eastAsia="仿宋_GB2312" w:cs="宋体"/>
                <w:sz w:val="28"/>
                <w:szCs w:val="28"/>
              </w:rPr>
              <w:t>□12月6日1晚</w:t>
            </w:r>
          </w:p>
          <w:p>
            <w:pPr>
              <w:spacing w:line="578" w:lineRule="exact"/>
              <w:rPr>
                <w:rFonts w:ascii="仿宋_GB2312" w:hAnsi="??" w:eastAsia="仿宋_GB2312" w:cs="华文仿宋"/>
                <w:sz w:val="28"/>
                <w:szCs w:val="28"/>
              </w:rPr>
            </w:pPr>
            <w:r>
              <w:rPr>
                <w:rFonts w:hint="eastAsia" w:ascii="仿宋_GB2312" w:eastAsia="仿宋_GB2312" w:cs="宋体"/>
                <w:sz w:val="28"/>
                <w:szCs w:val="28"/>
              </w:rPr>
              <w:t>□12月6日、7日2晚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tcPr>
          <w:p>
            <w:pPr>
              <w:spacing w:line="578" w:lineRule="exact"/>
              <w:ind w:firstLine="560"/>
              <w:rPr>
                <w:rFonts w:ascii="仿宋_GB2312" w:hAnsi="??" w:eastAsia="仿宋_GB2312" w:cs="华文仿宋"/>
                <w:sz w:val="28"/>
                <w:szCs w:val="28"/>
              </w:rPr>
            </w:pPr>
          </w:p>
        </w:tc>
        <w:tc>
          <w:tcPr>
            <w:tcW w:w="1341" w:type="dxa"/>
          </w:tcPr>
          <w:p>
            <w:pPr>
              <w:spacing w:line="578" w:lineRule="exact"/>
              <w:ind w:firstLine="560"/>
              <w:rPr>
                <w:rFonts w:ascii="仿宋_GB2312" w:hAnsi="??" w:eastAsia="仿宋_GB2312" w:cs="华文仿宋"/>
                <w:sz w:val="28"/>
                <w:szCs w:val="28"/>
              </w:rPr>
            </w:pPr>
          </w:p>
        </w:tc>
        <w:tc>
          <w:tcPr>
            <w:tcW w:w="1636" w:type="dxa"/>
          </w:tcPr>
          <w:p>
            <w:pPr>
              <w:spacing w:line="578" w:lineRule="exact"/>
              <w:ind w:firstLine="560"/>
              <w:rPr>
                <w:rFonts w:ascii="仿宋_GB2312" w:hAnsi="??" w:eastAsia="仿宋_GB2312" w:cs="华文仿宋"/>
                <w:sz w:val="28"/>
                <w:szCs w:val="28"/>
              </w:rPr>
            </w:pPr>
          </w:p>
        </w:tc>
        <w:tc>
          <w:tcPr>
            <w:tcW w:w="1701" w:type="dxa"/>
          </w:tcPr>
          <w:p>
            <w:pPr>
              <w:spacing w:line="578" w:lineRule="exact"/>
              <w:ind w:firstLine="560"/>
              <w:rPr>
                <w:rFonts w:ascii="仿宋_GB2312" w:hAnsi="??" w:eastAsia="仿宋_GB2312" w:cs="华文仿宋"/>
                <w:sz w:val="28"/>
                <w:szCs w:val="28"/>
              </w:rPr>
            </w:pPr>
          </w:p>
        </w:tc>
        <w:tc>
          <w:tcPr>
            <w:tcW w:w="2306" w:type="dxa"/>
          </w:tcPr>
          <w:p>
            <w:pPr>
              <w:spacing w:line="578" w:lineRule="exact"/>
              <w:ind w:firstLine="560"/>
              <w:rPr>
                <w:rFonts w:ascii="仿宋_GB2312" w:hAnsi="??" w:eastAsia="仿宋_GB2312" w:cs="华文仿宋"/>
                <w:sz w:val="28"/>
                <w:szCs w:val="28"/>
              </w:rPr>
            </w:pPr>
          </w:p>
        </w:tc>
        <w:tc>
          <w:tcPr>
            <w:tcW w:w="2551" w:type="dxa"/>
          </w:tcPr>
          <w:p>
            <w:pPr>
              <w:spacing w:line="578" w:lineRule="exact"/>
              <w:ind w:firstLine="560"/>
              <w:rPr>
                <w:rFonts w:ascii="仿宋_GB2312" w:hAnsi="??" w:eastAsia="仿宋_GB2312" w:cs="华文仿宋"/>
                <w:sz w:val="28"/>
                <w:szCs w:val="28"/>
              </w:rPr>
            </w:pPr>
          </w:p>
        </w:tc>
        <w:tc>
          <w:tcPr>
            <w:tcW w:w="3081" w:type="dxa"/>
          </w:tcPr>
          <w:p>
            <w:pPr>
              <w:spacing w:line="578" w:lineRule="exact"/>
              <w:rPr>
                <w:rFonts w:ascii="仿宋_GB2312" w:eastAsia="仿宋_GB2312" w:cs="宋体"/>
                <w:sz w:val="28"/>
                <w:szCs w:val="28"/>
              </w:rPr>
            </w:pPr>
            <w:r>
              <w:rPr>
                <w:rFonts w:hint="eastAsia" w:ascii="仿宋_GB2312" w:eastAsia="仿宋_GB2312" w:cs="宋体"/>
                <w:sz w:val="28"/>
                <w:szCs w:val="28"/>
              </w:rPr>
              <w:t>□12月6日1晚</w:t>
            </w:r>
          </w:p>
          <w:p>
            <w:pPr>
              <w:spacing w:line="578" w:lineRule="exact"/>
              <w:rPr>
                <w:rFonts w:ascii="仿宋_GB2312" w:hAnsi="??" w:eastAsia="仿宋_GB2312" w:cs="华文仿宋"/>
                <w:sz w:val="28"/>
                <w:szCs w:val="28"/>
              </w:rPr>
            </w:pPr>
            <w:r>
              <w:rPr>
                <w:rFonts w:hint="eastAsia" w:ascii="仿宋_GB2312" w:eastAsia="仿宋_GB2312" w:cs="宋体"/>
                <w:sz w:val="28"/>
                <w:szCs w:val="28"/>
              </w:rPr>
              <w:t>□12月6日、7日2晚</w:t>
            </w:r>
          </w:p>
        </w:tc>
      </w:tr>
    </w:tbl>
    <w:p>
      <w:pPr>
        <w:spacing w:line="578" w:lineRule="exact"/>
        <w:ind w:firstLine="140" w:firstLineChars="50"/>
        <w:rPr>
          <w:rFonts w:ascii="仿宋_GB2312" w:eastAsia="仿宋_GB2312" w:cs="宋体"/>
          <w:sz w:val="28"/>
          <w:szCs w:val="28"/>
        </w:rPr>
      </w:pPr>
      <w:r>
        <w:rPr>
          <w:rFonts w:hint="eastAsia" w:ascii="仿宋_GB2312" w:eastAsia="仿宋_GB2312" w:cs="宋体"/>
          <w:sz w:val="28"/>
          <w:szCs w:val="28"/>
        </w:rPr>
        <w:t>备注：</w:t>
      </w:r>
      <w:r>
        <w:rPr>
          <w:rFonts w:hint="eastAsia" w:ascii="仿宋_GB2312" w:eastAsia="仿宋_GB2312" w:cs="华文仿宋"/>
          <w:sz w:val="28"/>
          <w:szCs w:val="28"/>
        </w:rPr>
        <w:t>1.请参</w:t>
      </w:r>
      <w:r>
        <w:rPr>
          <w:rFonts w:hint="eastAsia" w:ascii="仿宋_GB2312" w:eastAsia="仿宋_GB2312" w:cs="宋体"/>
          <w:sz w:val="28"/>
          <w:szCs w:val="28"/>
        </w:rPr>
        <w:t>会人员于</w:t>
      </w:r>
      <w:r>
        <w:rPr>
          <w:rFonts w:hint="eastAsia" w:ascii="仿宋_GB2312" w:eastAsia="仿宋_GB2312" w:cs="华文仿宋"/>
          <w:sz w:val="28"/>
          <w:szCs w:val="28"/>
        </w:rPr>
        <w:t>2018</w:t>
      </w:r>
      <w:r>
        <w:rPr>
          <w:rFonts w:hint="eastAsia" w:ascii="仿宋_GB2312" w:eastAsia="仿宋_GB2312" w:cs="宋体"/>
          <w:sz w:val="28"/>
          <w:szCs w:val="28"/>
        </w:rPr>
        <w:t>年12月</w:t>
      </w:r>
      <w:r>
        <w:rPr>
          <w:rFonts w:hint="eastAsia" w:ascii="仿宋_GB2312" w:eastAsia="仿宋_GB2312" w:cs="华文仿宋"/>
          <w:sz w:val="28"/>
          <w:szCs w:val="28"/>
        </w:rPr>
        <w:t>3</w:t>
      </w:r>
      <w:r>
        <w:rPr>
          <w:rFonts w:hint="eastAsia" w:ascii="仿宋_GB2312" w:eastAsia="仿宋_GB2312" w:cs="宋体"/>
          <w:sz w:val="28"/>
          <w:szCs w:val="28"/>
        </w:rPr>
        <w:t>日</w:t>
      </w:r>
      <w:r>
        <w:rPr>
          <w:rFonts w:hint="eastAsia" w:ascii="仿宋_GB2312" w:eastAsia="仿宋_GB2312" w:cs="华文仿宋"/>
          <w:sz w:val="28"/>
          <w:szCs w:val="28"/>
        </w:rPr>
        <w:t>16:00</w:t>
      </w:r>
      <w:r>
        <w:rPr>
          <w:rFonts w:hint="eastAsia" w:ascii="仿宋_GB2312" w:eastAsia="仿宋_GB2312" w:cs="宋体"/>
          <w:sz w:val="28"/>
          <w:szCs w:val="28"/>
        </w:rPr>
        <w:t>前将报名回执以传真或邮件的形式发送至会务组</w:t>
      </w:r>
      <w:r>
        <w:rPr>
          <w:rFonts w:hint="eastAsia" w:ascii="仿宋_GB2312" w:eastAsia="仿宋_GB2312" w:cs="华文仿宋"/>
          <w:sz w:val="28"/>
          <w:szCs w:val="28"/>
        </w:rPr>
        <w:t>。</w:t>
      </w:r>
    </w:p>
    <w:p>
      <w:pPr>
        <w:spacing w:line="578" w:lineRule="exact"/>
        <w:ind w:firstLine="980" w:firstLineChars="350"/>
        <w:rPr>
          <w:rFonts w:ascii="仿宋_GB2312" w:eastAsia="仿宋_GB2312" w:cs="宋体"/>
          <w:sz w:val="28"/>
          <w:szCs w:val="28"/>
        </w:rPr>
      </w:pPr>
      <w:r>
        <w:rPr>
          <w:rFonts w:hint="eastAsia" w:ascii="仿宋_GB2312" w:eastAsia="仿宋_GB2312" w:cs="宋体"/>
          <w:sz w:val="28"/>
          <w:szCs w:val="28"/>
        </w:rPr>
        <w:t>2.联系人：孔李洁  0531-67801061  18396825085 / 张先衡  0531-67808026  17606412655</w:t>
      </w:r>
    </w:p>
    <w:p>
      <w:pPr>
        <w:spacing w:line="578" w:lineRule="exact"/>
        <w:ind w:firstLine="2520" w:firstLineChars="900"/>
        <w:rPr>
          <w:rFonts w:ascii="仿宋_GB2312" w:eastAsia="仿宋_GB2312" w:cs="华文仿宋"/>
          <w:sz w:val="28"/>
          <w:szCs w:val="28"/>
        </w:rPr>
        <w:sectPr>
          <w:pgSz w:w="16838" w:h="11906" w:orient="landscape"/>
          <w:pgMar w:top="1797" w:right="1440" w:bottom="1797" w:left="1440" w:header="851" w:footer="992" w:gutter="0"/>
          <w:pgNumType w:fmt="numberInDash"/>
          <w:cols w:space="720" w:num="1"/>
          <w:docGrid w:type="linesAndChars" w:linePitch="312" w:charSpace="0"/>
        </w:sectPr>
      </w:pPr>
      <w:r>
        <w:rPr>
          <w:rFonts w:hint="eastAsia" w:ascii="仿宋_GB2312" w:eastAsia="仿宋_GB2312" w:cs="宋体"/>
          <w:sz w:val="28"/>
          <w:szCs w:val="28"/>
        </w:rPr>
        <w:t>传真：</w:t>
      </w:r>
      <w:r>
        <w:rPr>
          <w:rFonts w:hint="eastAsia" w:ascii="仿宋_GB2312" w:eastAsia="仿宋_GB2312" w:cs="华文仿宋"/>
          <w:sz w:val="28"/>
          <w:szCs w:val="28"/>
        </w:rPr>
        <w:t xml:space="preserve">0531-67807806   </w:t>
      </w:r>
      <w:r>
        <w:rPr>
          <w:rFonts w:hint="eastAsia" w:ascii="仿宋_GB2312" w:eastAsia="仿宋_GB2312" w:cs="宋体"/>
          <w:sz w:val="28"/>
          <w:szCs w:val="28"/>
        </w:rPr>
        <w:t>邮箱：</w:t>
      </w:r>
      <w:r>
        <w:rPr>
          <w:rFonts w:hint="eastAsia" w:ascii="仿宋_GB2312" w:eastAsia="仿宋_GB2312" w:cs="华文仿宋"/>
          <w:sz w:val="28"/>
          <w:szCs w:val="28"/>
        </w:rPr>
        <w:t>sdpea.pv@sdpea.org</w:t>
      </w:r>
    </w:p>
    <w:p>
      <w:pPr>
        <w:widowControl/>
        <w:spacing w:line="578" w:lineRule="exact"/>
        <w:jc w:val="left"/>
        <w:rPr>
          <w:rFonts w:ascii="黑体" w:hAnsi="黑体" w:eastAsia="黑体" w:cs="华文仿宋"/>
          <w:bCs/>
          <w:sz w:val="36"/>
          <w:szCs w:val="36"/>
        </w:rPr>
      </w:pPr>
      <w:r>
        <w:rPr>
          <w:rFonts w:hint="eastAsia" w:ascii="黑体" w:hAnsi="黑体" w:eastAsia="黑体" w:cs="华文仿宋"/>
          <w:bCs/>
          <w:sz w:val="36"/>
          <w:szCs w:val="36"/>
        </w:rPr>
        <w:t>附件2</w:t>
      </w:r>
    </w:p>
    <w:tbl>
      <w:tblPr>
        <w:tblStyle w:val="4"/>
        <w:tblW w:w="8520" w:type="dxa"/>
        <w:tblInd w:w="93" w:type="dxa"/>
        <w:tblLayout w:type="fixed"/>
        <w:tblCellMar>
          <w:top w:w="0" w:type="dxa"/>
          <w:left w:w="108" w:type="dxa"/>
          <w:bottom w:w="0" w:type="dxa"/>
          <w:right w:w="108" w:type="dxa"/>
        </w:tblCellMar>
      </w:tblPr>
      <w:tblGrid>
        <w:gridCol w:w="2992"/>
        <w:gridCol w:w="5528"/>
      </w:tblGrid>
      <w:tr>
        <w:tblPrEx>
          <w:tblLayout w:type="fixed"/>
          <w:tblCellMar>
            <w:top w:w="0" w:type="dxa"/>
            <w:left w:w="108" w:type="dxa"/>
            <w:bottom w:w="0" w:type="dxa"/>
            <w:right w:w="108" w:type="dxa"/>
          </w:tblCellMar>
        </w:tblPrEx>
        <w:trPr>
          <w:trHeight w:val="540" w:hRule="atLeast"/>
        </w:trPr>
        <w:tc>
          <w:tcPr>
            <w:tcW w:w="8520" w:type="dxa"/>
            <w:gridSpan w:val="2"/>
            <w:tcBorders>
              <w:top w:val="nil"/>
              <w:left w:val="nil"/>
              <w:bottom w:val="single" w:color="auto" w:sz="4" w:space="0"/>
              <w:right w:val="nil"/>
            </w:tcBorders>
            <w:shd w:val="clear" w:color="auto" w:fill="auto"/>
            <w:vAlign w:val="center"/>
          </w:tcPr>
          <w:p>
            <w:pPr>
              <w:spacing w:line="578" w:lineRule="exact"/>
              <w:ind w:firstLine="560"/>
              <w:jc w:val="center"/>
              <w:rPr>
                <w:rFonts w:ascii="方正小标宋简体" w:eastAsia="方正小标宋简体" w:cs="华文仿宋"/>
                <w:bCs/>
                <w:sz w:val="36"/>
                <w:szCs w:val="36"/>
              </w:rPr>
            </w:pPr>
            <w:r>
              <w:rPr>
                <w:rFonts w:hint="eastAsia" w:ascii="方正小标宋简体" w:eastAsia="方正小标宋简体" w:cs="华文仿宋"/>
                <w:bCs/>
                <w:sz w:val="36"/>
                <w:szCs w:val="36"/>
              </w:rPr>
              <w:t>开票信息表</w:t>
            </w:r>
          </w:p>
        </w:tc>
      </w:tr>
      <w:tr>
        <w:tblPrEx>
          <w:tblLayout w:type="fixed"/>
          <w:tblCellMar>
            <w:top w:w="0" w:type="dxa"/>
            <w:left w:w="108" w:type="dxa"/>
            <w:bottom w:w="0" w:type="dxa"/>
            <w:right w:w="108" w:type="dxa"/>
          </w:tblCellMar>
        </w:tblPrEx>
        <w:trPr>
          <w:trHeight w:val="54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开票企业名称</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w:t>
            </w:r>
          </w:p>
        </w:tc>
      </w:tr>
      <w:tr>
        <w:tblPrEx>
          <w:tblLayout w:type="fixed"/>
          <w:tblCellMar>
            <w:top w:w="0" w:type="dxa"/>
            <w:left w:w="108" w:type="dxa"/>
            <w:bottom w:w="0" w:type="dxa"/>
            <w:right w:w="108" w:type="dxa"/>
          </w:tblCellMar>
        </w:tblPrEx>
        <w:trPr>
          <w:trHeight w:val="54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税务登记号码</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w:t>
            </w:r>
          </w:p>
        </w:tc>
      </w:tr>
      <w:tr>
        <w:tblPrEx>
          <w:tblLayout w:type="fixed"/>
          <w:tblCellMar>
            <w:top w:w="0" w:type="dxa"/>
            <w:left w:w="108" w:type="dxa"/>
            <w:bottom w:w="0" w:type="dxa"/>
            <w:right w:w="108" w:type="dxa"/>
          </w:tblCellMar>
        </w:tblPrEx>
        <w:trPr>
          <w:trHeight w:val="54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地址及电话</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w:t>
            </w:r>
          </w:p>
        </w:tc>
      </w:tr>
      <w:tr>
        <w:tblPrEx>
          <w:tblLayout w:type="fixed"/>
          <w:tblCellMar>
            <w:top w:w="0" w:type="dxa"/>
            <w:left w:w="108" w:type="dxa"/>
            <w:bottom w:w="0" w:type="dxa"/>
            <w:right w:w="108" w:type="dxa"/>
          </w:tblCellMar>
        </w:tblPrEx>
        <w:trPr>
          <w:trHeight w:val="54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开户银行及账号</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w:t>
            </w:r>
          </w:p>
        </w:tc>
      </w:tr>
      <w:tr>
        <w:tblPrEx>
          <w:tblLayout w:type="fixed"/>
          <w:tblCellMar>
            <w:top w:w="0" w:type="dxa"/>
            <w:left w:w="108" w:type="dxa"/>
            <w:bottom w:w="0" w:type="dxa"/>
            <w:right w:w="108" w:type="dxa"/>
          </w:tblCellMar>
        </w:tblPrEx>
        <w:trPr>
          <w:trHeight w:val="54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开票类别</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xml:space="preserve">□增值税专用发票 □增值税普通发票    </w:t>
            </w:r>
          </w:p>
        </w:tc>
      </w:tr>
      <w:tr>
        <w:tblPrEx>
          <w:tblLayout w:type="fixed"/>
          <w:tblCellMar>
            <w:top w:w="0" w:type="dxa"/>
            <w:left w:w="108" w:type="dxa"/>
            <w:bottom w:w="0" w:type="dxa"/>
            <w:right w:w="108" w:type="dxa"/>
          </w:tblCellMar>
        </w:tblPrEx>
        <w:trPr>
          <w:trHeight w:val="72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开票项目</w:t>
            </w:r>
          </w:p>
        </w:tc>
        <w:tc>
          <w:tcPr>
            <w:tcW w:w="5528" w:type="dxa"/>
            <w:tcBorders>
              <w:top w:val="single" w:color="auto" w:sz="4" w:space="0"/>
              <w:left w:val="nil"/>
              <w:bottom w:val="single" w:color="auto" w:sz="4" w:space="0"/>
              <w:right w:val="single" w:color="auto" w:sz="4" w:space="0"/>
            </w:tcBorders>
            <w:shd w:val="clear" w:color="auto" w:fill="auto"/>
            <w:vAlign w:val="center"/>
          </w:tcPr>
          <w:p>
            <w:pPr>
              <w:spacing w:line="578" w:lineRule="exact"/>
              <w:ind w:firstLine="560"/>
              <w:rPr>
                <w:rFonts w:ascii="仿宋_GB2312" w:eastAsia="仿宋_GB2312" w:cs="华文仿宋" w:hAnsiTheme="minorEastAsia"/>
                <w:sz w:val="28"/>
                <w:szCs w:val="28"/>
              </w:rPr>
            </w:pPr>
            <w:r>
              <w:rPr>
                <w:rFonts w:hint="eastAsia" w:ascii="仿宋_GB2312" w:eastAsia="仿宋_GB2312" w:cs="华文仿宋" w:hAnsiTheme="minorEastAsia"/>
                <w:sz w:val="28"/>
                <w:szCs w:val="28"/>
              </w:rPr>
              <w:t xml:space="preserve">□住宿费       </w:t>
            </w:r>
          </w:p>
        </w:tc>
      </w:tr>
    </w:tbl>
    <w:p>
      <w:pPr>
        <w:widowControl/>
        <w:spacing w:line="578" w:lineRule="exact"/>
        <w:jc w:val="left"/>
        <w:rPr>
          <w:rFonts w:ascii="FangSong_GB2312" w:eastAsia="FangSong_GB2312" w:cs="华文仿宋"/>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0000000000000000000"/>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
    <w:altName w:val="Lucida Sans Unicode"/>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00"/>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459D2"/>
    <w:rsid w:val="74B45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2018-11-29T03:54:00Z</dcterms:created>
  <dc:creator>我叫  丁林枫</dc:creator>
  <cp:lastModifiedBy>我叫  丁林枫</cp:lastModifiedBy>
  <dcterms:modified xsi:type="dcterms:W3CDTF">2018-11-29T03:54:19Z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